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ind w:left="0" w:right="0" w:firstLine="0"/>
        <w:jc w:val="right"/>
        <w:rPr>
          <w:rFonts w:ascii="Times New Roman" w:cs="Times New Roman" w:hAnsi="Times New Roman" w:eastAsia="Times New Roman"/>
          <w:outline w:val="0"/>
          <w:color w:val="ff2600"/>
          <w:sz w:val="29"/>
          <w:szCs w:val="29"/>
          <w:rtl w:val="0"/>
          <w14:textFill>
            <w14:solidFill>
              <w14:srgbClr w14:val="FF2600"/>
            </w14:solidFill>
          </w14:textFill>
        </w:rPr>
      </w:pPr>
      <w:r>
        <w:rPr>
          <w:rFonts w:ascii="Times New Roman" w:hAnsi="Times New Roman"/>
          <w:outline w:val="0"/>
          <w:color w:val="ff2600"/>
          <w:sz w:val="29"/>
          <w:szCs w:val="29"/>
          <w:rtl w:val="0"/>
          <w:lang w:val="en-US"/>
          <w14:textFill>
            <w14:solidFill>
              <w14:srgbClr w14:val="FF2600"/>
            </w14:solidFill>
          </w14:textFill>
        </w:rPr>
        <w:t>[Your Name]</w:t>
      </w:r>
    </w:p>
    <w:p>
      <w:pPr>
        <w:pStyle w:val="Default"/>
        <w:bidi w:val="0"/>
        <w:spacing w:before="0"/>
        <w:ind w:left="0" w:right="0" w:firstLine="0"/>
        <w:jc w:val="right"/>
        <w:rPr>
          <w:rFonts w:ascii="Times New Roman" w:cs="Times New Roman" w:hAnsi="Times New Roman" w:eastAsia="Times New Roman"/>
          <w:outline w:val="0"/>
          <w:color w:val="ff2600"/>
          <w:sz w:val="29"/>
          <w:szCs w:val="29"/>
          <w:rtl w:val="0"/>
          <w14:textFill>
            <w14:solidFill>
              <w14:srgbClr w14:val="FF2600"/>
            </w14:solidFill>
          </w14:textFill>
        </w:rPr>
      </w:pPr>
      <w:r>
        <w:rPr>
          <w:rFonts w:ascii="Times New Roman" w:hAnsi="Times New Roman"/>
          <w:outline w:val="0"/>
          <w:color w:val="ff2600"/>
          <w:sz w:val="29"/>
          <w:szCs w:val="29"/>
          <w:rtl w:val="0"/>
          <w:lang w:val="en-US"/>
          <w14:textFill>
            <w14:solidFill>
              <w14:srgbClr w14:val="FF2600"/>
            </w14:solidFill>
          </w14:textFill>
        </w:rPr>
        <w:t>[Your Address]</w:t>
      </w:r>
    </w:p>
    <w:p>
      <w:pPr>
        <w:pStyle w:val="Default"/>
        <w:bidi w:val="0"/>
        <w:spacing w:before="0"/>
        <w:ind w:left="0" w:right="0" w:firstLine="0"/>
        <w:jc w:val="right"/>
        <w:rPr>
          <w:rFonts w:ascii="Times New Roman" w:cs="Times New Roman" w:hAnsi="Times New Roman" w:eastAsia="Times New Roman"/>
          <w:outline w:val="0"/>
          <w:color w:val="ff2600"/>
          <w:sz w:val="29"/>
          <w:szCs w:val="29"/>
          <w:rtl w:val="0"/>
          <w14:textFill>
            <w14:solidFill>
              <w14:srgbClr w14:val="FF2600"/>
            </w14:solidFill>
          </w14:textFill>
        </w:rPr>
      </w:pPr>
      <w:r>
        <w:rPr>
          <w:rFonts w:ascii="Times New Roman" w:hAnsi="Times New Roman"/>
          <w:outline w:val="0"/>
          <w:color w:val="ff2600"/>
          <w:sz w:val="29"/>
          <w:szCs w:val="29"/>
          <w:rtl w:val="0"/>
          <w:lang w:val="en-US"/>
          <w14:textFill>
            <w14:solidFill>
              <w14:srgbClr w14:val="FF2600"/>
            </w14:solidFill>
          </w14:textFill>
        </w:rPr>
        <w:t>[Your Postcode]</w:t>
      </w:r>
    </w:p>
    <w:p>
      <w:pPr>
        <w:pStyle w:val="Default"/>
        <w:bidi w:val="0"/>
        <w:spacing w:before="0"/>
        <w:ind w:left="0" w:right="0" w:firstLine="0"/>
        <w:jc w:val="left"/>
        <w:rPr>
          <w:rFonts w:ascii="Times New Roman" w:cs="Times New Roman" w:hAnsi="Times New Roman" w:eastAsia="Times New Roman"/>
          <w:outline w:val="0"/>
          <w:color w:val="ff2600"/>
          <w:sz w:val="29"/>
          <w:szCs w:val="29"/>
          <w:rtl w:val="0"/>
          <w14:textFill>
            <w14:solidFill>
              <w14:srgbClr w14:val="FF2600"/>
            </w14:solidFill>
          </w14:textFill>
        </w:rPr>
      </w:pPr>
    </w:p>
    <w:p>
      <w:pPr>
        <w:pStyle w:val="Default"/>
        <w:bidi w:val="0"/>
        <w:spacing w:before="0"/>
        <w:ind w:left="0" w:right="0" w:firstLine="0"/>
        <w:jc w:val="left"/>
        <w:rPr>
          <w:rFonts w:ascii="Times New Roman" w:cs="Times New Roman" w:hAnsi="Times New Roman" w:eastAsia="Times New Roman"/>
          <w:outline w:val="0"/>
          <w:color w:val="ff2600"/>
          <w:sz w:val="29"/>
          <w:szCs w:val="29"/>
          <w:rtl w:val="0"/>
          <w14:textFill>
            <w14:solidFill>
              <w14:srgbClr w14:val="FF2600"/>
            </w14:solidFill>
          </w14:textFill>
        </w:rPr>
      </w:pPr>
      <w:r>
        <w:rPr>
          <w:rFonts w:ascii="Times New Roman" w:hAnsi="Times New Roman"/>
          <w:outline w:val="0"/>
          <w:color w:val="ff2600"/>
          <w:sz w:val="29"/>
          <w:szCs w:val="29"/>
          <w:rtl w:val="0"/>
          <w:lang w:val="de-DE"/>
          <w14:textFill>
            <w14:solidFill>
              <w14:srgbClr w14:val="FF2600"/>
            </w14:solidFill>
          </w14:textFill>
        </w:rPr>
        <w:t>[Date In Full]</w:t>
      </w:r>
    </w:p>
    <w:p>
      <w:pPr>
        <w:pStyle w:val="Default"/>
        <w:bidi w:val="0"/>
        <w:spacing w:before="0"/>
        <w:ind w:left="0" w:right="0" w:firstLine="0"/>
        <w:jc w:val="left"/>
        <w:rPr>
          <w:rFonts w:ascii="Times New Roman" w:cs="Times New Roman" w:hAnsi="Times New Roman" w:eastAsia="Times New Roman"/>
          <w:outline w:val="0"/>
          <w:color w:val="ff2600"/>
          <w:sz w:val="29"/>
          <w:szCs w:val="29"/>
          <w:rtl w:val="0"/>
          <w14:textFill>
            <w14:solidFill>
              <w14:srgbClr w14:val="FF2600"/>
            </w14:solidFill>
          </w14:textFill>
        </w:rPr>
      </w:pPr>
    </w:p>
    <w:p>
      <w:pPr>
        <w:pStyle w:val="Default"/>
        <w:bidi w:val="0"/>
        <w:spacing w:before="0"/>
        <w:ind w:left="0" w:right="0" w:firstLine="0"/>
        <w:jc w:val="left"/>
        <w:rPr>
          <w:rFonts w:ascii="Times New Roman" w:cs="Times New Roman" w:hAnsi="Times New Roman" w:eastAsia="Times New Roman"/>
          <w:outline w:val="0"/>
          <w:color w:val="ff2600"/>
          <w:sz w:val="29"/>
          <w:szCs w:val="29"/>
          <w:rtl w:val="0"/>
          <w14:textFill>
            <w14:solidFill>
              <w14:srgbClr w14:val="FF2600"/>
            </w14:solidFill>
          </w14:textFill>
        </w:rPr>
      </w:pPr>
      <w:r>
        <w:rPr>
          <w:rFonts w:ascii="Times New Roman" w:hAnsi="Times New Roman"/>
          <w:outline w:val="0"/>
          <w:color w:val="ff2600"/>
          <w:sz w:val="29"/>
          <w:szCs w:val="29"/>
          <w:rtl w:val="0"/>
          <w:lang w:val="en-US"/>
          <w14:textFill>
            <w14:solidFill>
              <w14:srgbClr w14:val="FF2600"/>
            </w14:solidFill>
          </w14:textFill>
        </w:rPr>
        <w:t xml:space="preserve">[Debt Buyer Name]   </w:t>
      </w:r>
    </w:p>
    <w:p>
      <w:pPr>
        <w:pStyle w:val="Default"/>
        <w:bidi w:val="0"/>
        <w:spacing w:before="0"/>
        <w:ind w:left="0" w:right="0" w:firstLine="0"/>
        <w:jc w:val="left"/>
        <w:rPr>
          <w:rFonts w:ascii="Times New Roman" w:cs="Times New Roman" w:hAnsi="Times New Roman" w:eastAsia="Times New Roman"/>
          <w:outline w:val="0"/>
          <w:color w:val="ff2600"/>
          <w:sz w:val="29"/>
          <w:szCs w:val="29"/>
          <w:rtl w:val="0"/>
          <w14:textFill>
            <w14:solidFill>
              <w14:srgbClr w14:val="FF2600"/>
            </w14:solidFill>
          </w14:textFill>
        </w:rPr>
      </w:pPr>
      <w:r>
        <w:rPr>
          <w:rFonts w:ascii="Times New Roman" w:hAnsi="Times New Roman"/>
          <w:outline w:val="0"/>
          <w:color w:val="ff2600"/>
          <w:sz w:val="29"/>
          <w:szCs w:val="29"/>
          <w:rtl w:val="0"/>
          <w:lang w:val="en-US"/>
          <w14:textFill>
            <w14:solidFill>
              <w14:srgbClr w14:val="FF2600"/>
            </w14:solidFill>
          </w14:textFill>
        </w:rPr>
        <w:t>[Address]</w:t>
      </w:r>
    </w:p>
    <w:p>
      <w:pPr>
        <w:pStyle w:val="Default"/>
        <w:bidi w:val="0"/>
        <w:spacing w:before="0"/>
        <w:ind w:left="0" w:right="0" w:firstLine="0"/>
        <w:jc w:val="left"/>
        <w:rPr>
          <w:rFonts w:ascii="Times New Roman" w:cs="Times New Roman" w:hAnsi="Times New Roman" w:eastAsia="Times New Roman"/>
          <w:outline w:val="0"/>
          <w:color w:val="ff2600"/>
          <w:sz w:val="29"/>
          <w:szCs w:val="29"/>
          <w:rtl w:val="0"/>
          <w14:textFill>
            <w14:solidFill>
              <w14:srgbClr w14:val="FF2600"/>
            </w14:solidFill>
          </w14:textFill>
        </w:rPr>
      </w:pPr>
      <w:r>
        <w:rPr>
          <w:rFonts w:ascii="Times New Roman" w:hAnsi="Times New Roman"/>
          <w:outline w:val="0"/>
          <w:color w:val="ff2600"/>
          <w:sz w:val="29"/>
          <w:szCs w:val="29"/>
          <w:rtl w:val="0"/>
          <w:lang w:val="pt-PT"/>
          <w14:textFill>
            <w14:solidFill>
              <w14:srgbClr w14:val="FF2600"/>
            </w14:solidFill>
          </w14:textFill>
        </w:rPr>
        <w:t>[Postcode]</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Dear Sir/Madam,</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ff2600"/>
          <w:sz w:val="29"/>
          <w:szCs w:val="29"/>
          <w:rtl w:val="0"/>
          <w14:textFill>
            <w14:solidFill>
              <w14:srgbClr w14:val="FF2600"/>
            </w14:solidFill>
          </w14:textFill>
        </w:rPr>
      </w:pPr>
      <w:r>
        <w:rPr>
          <w:rFonts w:ascii="Times New Roman" w:hAnsi="Times New Roman"/>
          <w:outline w:val="0"/>
          <w:color w:val="ff2600"/>
          <w:sz w:val="29"/>
          <w:szCs w:val="29"/>
          <w:rtl w:val="0"/>
          <w:lang w:val="fr-FR"/>
          <w14:textFill>
            <w14:solidFill>
              <w14:srgbClr w14:val="FF2600"/>
            </w14:solidFill>
          </w14:textFill>
        </w:rPr>
        <w:t xml:space="preserve">Your Reference : </w:t>
      </w:r>
    </w:p>
    <w:p>
      <w:pPr>
        <w:pStyle w:val="Default"/>
        <w:bidi w:val="0"/>
        <w:spacing w:before="0"/>
        <w:ind w:left="0" w:right="0" w:firstLine="0"/>
        <w:jc w:val="left"/>
        <w:rPr>
          <w:rFonts w:ascii="Times New Roman" w:cs="Times New Roman" w:hAnsi="Times New Roman" w:eastAsia="Times New Roman"/>
          <w:outline w:val="0"/>
          <w:color w:val="ff2600"/>
          <w:sz w:val="29"/>
          <w:szCs w:val="29"/>
          <w:rtl w:val="0"/>
          <w14:textFill>
            <w14:solidFill>
              <w14:srgbClr w14:val="FF2600"/>
            </w14:solidFill>
          </w14:textFill>
        </w:rPr>
      </w:pPr>
    </w:p>
    <w:p>
      <w:pPr>
        <w:pStyle w:val="Default"/>
        <w:bidi w:val="0"/>
        <w:spacing w:before="0"/>
        <w:ind w:left="0" w:right="0" w:firstLine="0"/>
        <w:jc w:val="center"/>
        <w:rPr>
          <w:rFonts w:ascii="Times New Roman" w:cs="Times New Roman" w:hAnsi="Times New Roman" w:eastAsia="Times New Roman"/>
          <w:b w:val="1"/>
          <w:bCs w:val="1"/>
          <w:outline w:val="0"/>
          <w:color w:val="202020"/>
          <w:sz w:val="29"/>
          <w:szCs w:val="29"/>
          <w:rtl w:val="0"/>
          <w14:textFill>
            <w14:solidFill>
              <w14:srgbClr w14:val="212121"/>
            </w14:solidFill>
          </w14:textFill>
        </w:rPr>
      </w:pPr>
      <w:r>
        <w:rPr>
          <w:rFonts w:ascii="Times New Roman" w:hAnsi="Times New Roman"/>
          <w:b w:val="1"/>
          <w:bCs w:val="1"/>
          <w:outline w:val="0"/>
          <w:color w:val="202020"/>
          <w:sz w:val="29"/>
          <w:szCs w:val="29"/>
          <w:rtl w:val="0"/>
          <w:lang w:val="de-DE"/>
          <w14:textFill>
            <w14:solidFill>
              <w14:srgbClr w14:val="212121"/>
            </w14:solidFill>
          </w14:textFill>
        </w:rPr>
        <w:t>VULNERABLE PERSON NOTICE</w:t>
      </w:r>
    </w:p>
    <w:p>
      <w:pPr>
        <w:pStyle w:val="Default"/>
        <w:bidi w:val="0"/>
        <w:spacing w:before="0"/>
        <w:ind w:left="0" w:right="0" w:firstLine="0"/>
        <w:jc w:val="center"/>
        <w:rPr>
          <w:rFonts w:ascii="Times New Roman" w:cs="Times New Roman" w:hAnsi="Times New Roman" w:eastAsia="Times New Roman"/>
          <w:b w:val="0"/>
          <w:bCs w:val="0"/>
          <w:outline w:val="0"/>
          <w:color w:val="202020"/>
          <w:sz w:val="29"/>
          <w:szCs w:val="29"/>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I am writing to inform you</w:t>
      </w:r>
      <w:r>
        <w:rPr>
          <w:rFonts w:ascii="Times New Roman" w:hAnsi="Times New Roman"/>
          <w:outline w:val="0"/>
          <w:color w:val="202020"/>
          <w:sz w:val="29"/>
          <w:szCs w:val="29"/>
          <w:rtl w:val="0"/>
          <w:lang w:val="en-US"/>
          <w14:textFill>
            <w14:solidFill>
              <w14:srgbClr w14:val="212121"/>
            </w14:solidFill>
          </w14:textFill>
        </w:rPr>
        <w:t>,</w:t>
      </w:r>
      <w:r>
        <w:rPr>
          <w:rFonts w:ascii="Times New Roman" w:hAnsi="Times New Roman"/>
          <w:outline w:val="0"/>
          <w:color w:val="202020"/>
          <w:sz w:val="29"/>
          <w:szCs w:val="29"/>
          <w:rtl w:val="0"/>
          <w:lang w:val="en-US"/>
          <w14:textFill>
            <w14:solidFill>
              <w14:srgbClr w14:val="212121"/>
            </w14:solidFill>
          </w14:textFill>
        </w:rPr>
        <w:t xml:space="preserve"> that I am classed as </w:t>
      </w:r>
      <w:r>
        <w:rPr>
          <w:rFonts w:ascii="Times New Roman" w:hAnsi="Times New Roman"/>
          <w:outline w:val="0"/>
          <w:color w:val="202020"/>
          <w:sz w:val="29"/>
          <w:szCs w:val="29"/>
          <w:rtl w:val="0"/>
          <w:lang w:val="en-US"/>
          <w14:textFill>
            <w14:solidFill>
              <w14:srgbClr w14:val="212121"/>
            </w14:solidFill>
          </w14:textFill>
        </w:rPr>
        <w:t>V</w:t>
      </w:r>
      <w:r>
        <w:rPr>
          <w:rFonts w:ascii="Times New Roman" w:hAnsi="Times New Roman"/>
          <w:outline w:val="0"/>
          <w:color w:val="202020"/>
          <w:sz w:val="29"/>
          <w:szCs w:val="29"/>
          <w:rtl w:val="0"/>
          <w:lang w:val="en-US"/>
          <w14:textFill>
            <w14:solidFill>
              <w14:srgbClr w14:val="212121"/>
            </w14:solidFill>
          </w14:textFill>
        </w:rPr>
        <w:t>ulnerable according to paragraph 77 of the Taking Control of Goods: National Standards 2014</w:t>
      </w:r>
      <w:r>
        <w:rPr>
          <w:rFonts w:ascii="Times New Roman" w:hAnsi="Times New Roman"/>
          <w:outline w:val="0"/>
          <w:color w:val="202020"/>
          <w:sz w:val="29"/>
          <w:szCs w:val="29"/>
          <w:rtl w:val="0"/>
          <w:lang w:val="en-US"/>
          <w14:textFill>
            <w14:solidFill>
              <w14:srgbClr w14:val="212121"/>
            </w14:solidFill>
          </w14:textFill>
        </w:rPr>
        <w:t>.</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I am classed a vulnerable for the following reasons:</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p>
    <w:p>
      <w:pPr>
        <w:pStyle w:val="Default"/>
        <w:bidi w:val="0"/>
        <w:spacing w:before="0"/>
        <w:ind w:left="0" w:right="0" w:firstLine="0"/>
        <w:jc w:val="center"/>
        <w:rPr>
          <w:rFonts w:ascii="Times New Roman" w:cs="Times New Roman" w:hAnsi="Times New Roman" w:eastAsia="Times New Roman"/>
          <w:i w:val="0"/>
          <w:iCs w:val="0"/>
          <w:outline w:val="0"/>
          <w:color w:val="ff2600"/>
          <w:sz w:val="29"/>
          <w:szCs w:val="29"/>
          <w:rtl w:val="0"/>
          <w14:textFill>
            <w14:solidFill>
              <w14:srgbClr w14:val="FF2600"/>
            </w14:solidFill>
          </w14:textFill>
        </w:rPr>
      </w:pPr>
      <w:r>
        <w:rPr>
          <w:rFonts w:ascii="Times New Roman" w:hAnsi="Times New Roman"/>
          <w:i w:val="1"/>
          <w:iCs w:val="1"/>
          <w:outline w:val="0"/>
          <w:color w:val="202020"/>
          <w:sz w:val="29"/>
          <w:szCs w:val="29"/>
          <w:rtl w:val="0"/>
          <w14:textFill>
            <w14:solidFill>
              <w14:srgbClr w14:val="212121"/>
            </w14:solidFill>
          </w14:textFill>
        </w:rPr>
        <w:t>[</w:t>
      </w:r>
      <w:r>
        <w:rPr>
          <w:rFonts w:ascii="Times New Roman" w:hAnsi="Times New Roman"/>
          <w:i w:val="1"/>
          <w:iCs w:val="1"/>
          <w:outline w:val="0"/>
          <w:color w:val="ff2600"/>
          <w:sz w:val="29"/>
          <w:szCs w:val="29"/>
          <w:rtl w:val="0"/>
          <w:lang w:val="en-US"/>
          <w14:textFill>
            <w14:solidFill>
              <w14:srgbClr w14:val="FF2600"/>
            </w14:solidFill>
          </w14:textFill>
        </w:rPr>
        <w:t xml:space="preserve">IN HERE YOU PUT FULL DETAILS OF WHY YOU ARE VULNERABLE WITH </w:t>
      </w:r>
    </w:p>
    <w:p>
      <w:pPr>
        <w:pStyle w:val="Default"/>
        <w:bidi w:val="0"/>
        <w:spacing w:before="0"/>
        <w:ind w:left="0" w:right="0" w:firstLine="0"/>
        <w:jc w:val="center"/>
        <w:rPr>
          <w:rFonts w:ascii="Times New Roman" w:cs="Times New Roman" w:hAnsi="Times New Roman" w:eastAsia="Times New Roman"/>
          <w:i w:val="0"/>
          <w:iCs w:val="0"/>
          <w:outline w:val="0"/>
          <w:color w:val="202020"/>
          <w:sz w:val="29"/>
          <w:szCs w:val="29"/>
          <w:rtl w:val="0"/>
          <w14:textFill>
            <w14:solidFill>
              <w14:srgbClr w14:val="212121"/>
            </w14:solidFill>
          </w14:textFill>
        </w:rPr>
      </w:pPr>
      <w:r>
        <w:rPr>
          <w:rFonts w:ascii="Times New Roman" w:hAnsi="Times New Roman"/>
          <w:i w:val="1"/>
          <w:iCs w:val="1"/>
          <w:outline w:val="0"/>
          <w:color w:val="ff2600"/>
          <w:sz w:val="29"/>
          <w:szCs w:val="29"/>
          <w:rtl w:val="0"/>
          <w:lang w:val="en-US"/>
          <w14:textFill>
            <w14:solidFill>
              <w14:srgbClr w14:val="FF2600"/>
            </w14:solidFill>
          </w14:textFill>
        </w:rPr>
        <w:t>THE DETAILS OF ANY ILLNESS, MEDICATION, TREATMENT, CLINICS ETC</w:t>
      </w:r>
      <w:r>
        <w:rPr>
          <w:rFonts w:ascii="Times New Roman" w:hAnsi="Times New Roman"/>
          <w:i w:val="1"/>
          <w:iCs w:val="1"/>
          <w:outline w:val="0"/>
          <w:color w:val="202020"/>
          <w:sz w:val="29"/>
          <w:szCs w:val="29"/>
          <w:rtl w:val="0"/>
          <w14:textFill>
            <w14:solidFill>
              <w14:srgbClr w14:val="212121"/>
            </w14:solidFill>
          </w14:textFill>
        </w:rPr>
        <w:t>]</w:t>
      </w:r>
    </w:p>
    <w:p>
      <w:pPr>
        <w:pStyle w:val="Default"/>
        <w:bidi w:val="0"/>
        <w:spacing w:before="0"/>
        <w:ind w:left="0" w:right="0" w:firstLine="0"/>
        <w:jc w:val="center"/>
        <w:rPr>
          <w:rFonts w:ascii="Times New Roman" w:cs="Times New Roman" w:hAnsi="Times New Roman" w:eastAsia="Times New Roman"/>
          <w:outline w:val="0"/>
          <w:color w:val="202020"/>
          <w:sz w:val="29"/>
          <w:szCs w:val="29"/>
          <w:rtl w:val="0"/>
          <w14:textFill>
            <w14:solidFill>
              <w14:srgbClr w14:val="212121"/>
            </w14:solidFill>
          </w14:textFill>
        </w:rPr>
      </w:pPr>
    </w:p>
    <w:p>
      <w:pPr>
        <w:pStyle w:val="Default"/>
        <w:bidi w:val="0"/>
        <w:spacing w:before="0"/>
        <w:ind w:left="0" w:right="0" w:firstLine="0"/>
        <w:jc w:val="center"/>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Regulation 10(1) of the Taking Control of Goods Regulations 2013 states:-</w:t>
      </w:r>
    </w:p>
    <w:p>
      <w:pPr>
        <w:pStyle w:val="Default"/>
        <w:bidi w:val="0"/>
        <w:spacing w:before="0"/>
        <w:ind w:left="0" w:right="0" w:firstLine="0"/>
        <w:jc w:val="center"/>
        <w:rPr>
          <w:rFonts w:ascii="Times New Roman" w:cs="Times New Roman" w:hAnsi="Times New Roman" w:eastAsia="Times New Roman"/>
          <w:i w:val="1"/>
          <w:iCs w:val="1"/>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14:textFill>
            <w14:solidFill>
              <w14:srgbClr w14:val="212121"/>
            </w14:solidFill>
          </w14:textFill>
        </w:rPr>
        <w:t xml:space="preserve">10. (1) </w:t>
      </w:r>
      <w:r>
        <w:rPr>
          <w:rFonts w:ascii="Times New Roman" w:hAnsi="Times New Roman"/>
          <w:i w:val="1"/>
          <w:iCs w:val="1"/>
          <w:outline w:val="0"/>
          <w:color w:val="202020"/>
          <w:sz w:val="29"/>
          <w:szCs w:val="29"/>
          <w:rtl w:val="0"/>
          <w:lang w:val="en-US"/>
          <w14:textFill>
            <w14:solidFill>
              <w14:srgbClr w14:val="212121"/>
            </w14:solidFill>
          </w14:textFill>
        </w:rPr>
        <w:t>The enforcement agent may not take control of goods of the debtor where</w:t>
      </w:r>
    </w:p>
    <w:p>
      <w:pPr>
        <w:pStyle w:val="Default"/>
        <w:numPr>
          <w:ilvl w:val="0"/>
          <w:numId w:val="2"/>
        </w:numPr>
        <w:bidi w:val="0"/>
        <w:spacing w:before="0"/>
        <w:ind w:right="0"/>
        <w:jc w:val="left"/>
        <w:rPr>
          <w:rFonts w:ascii="Times New Roman" w:hAnsi="Times New Roman"/>
          <w:i w:val="1"/>
          <w:iCs w:val="1"/>
          <w:outline w:val="0"/>
          <w:color w:val="202020"/>
          <w:sz w:val="29"/>
          <w:szCs w:val="29"/>
          <w:rtl w:val="0"/>
          <w:lang w:val="en-US"/>
          <w14:textFill>
            <w14:solidFill>
              <w14:srgbClr w14:val="212121"/>
            </w14:solidFill>
          </w14:textFill>
        </w:rPr>
      </w:pPr>
      <w:r>
        <w:rPr>
          <w:rFonts w:ascii="Times New Roman" w:hAnsi="Times New Roman"/>
          <w:i w:val="1"/>
          <w:iCs w:val="1"/>
          <w:outline w:val="0"/>
          <w:color w:val="202020"/>
          <w:sz w:val="29"/>
          <w:szCs w:val="29"/>
          <w:rtl w:val="0"/>
          <w:lang w:val="en-US"/>
          <w14:textFill>
            <w14:solidFill>
              <w14:srgbClr w14:val="212121"/>
            </w14:solidFill>
          </w14:textFill>
        </w:rPr>
        <w:t xml:space="preserve">(a) the debtor is a child; </w:t>
      </w:r>
    </w:p>
    <w:p>
      <w:pPr>
        <w:pStyle w:val="Default"/>
        <w:numPr>
          <w:ilvl w:val="0"/>
          <w:numId w:val="2"/>
        </w:numPr>
        <w:bidi w:val="0"/>
        <w:spacing w:before="0"/>
        <w:ind w:right="0"/>
        <w:jc w:val="left"/>
        <w:rPr>
          <w:rFonts w:ascii="Times New Roman" w:hAnsi="Times New Roman"/>
          <w:i w:val="1"/>
          <w:iCs w:val="1"/>
          <w:outline w:val="0"/>
          <w:color w:val="202020"/>
          <w:sz w:val="29"/>
          <w:szCs w:val="29"/>
          <w:rtl w:val="0"/>
          <w:lang w:val="en-US"/>
          <w14:textFill>
            <w14:solidFill>
              <w14:srgbClr w14:val="212121"/>
            </w14:solidFill>
          </w14:textFill>
        </w:rPr>
      </w:pPr>
      <w:r>
        <w:rPr>
          <w:rFonts w:ascii="Times New Roman" w:hAnsi="Times New Roman"/>
          <w:i w:val="1"/>
          <w:iCs w:val="1"/>
          <w:outline w:val="0"/>
          <w:color w:val="202020"/>
          <w:sz w:val="29"/>
          <w:szCs w:val="29"/>
          <w:rtl w:val="0"/>
          <w:lang w:val="en-US"/>
          <w14:textFill>
            <w14:solidFill>
              <w14:srgbClr w14:val="212121"/>
            </w14:solidFill>
          </w14:textFill>
        </w:rPr>
        <w:t xml:space="preserve">(b )a child or vulnerable person (whether more than one or a combination of both) is the only person present in the relevant or specified premises in which the goods are located; or </w:t>
      </w:r>
    </w:p>
    <w:p>
      <w:pPr>
        <w:pStyle w:val="Default"/>
        <w:numPr>
          <w:ilvl w:val="0"/>
          <w:numId w:val="2"/>
        </w:numPr>
        <w:bidi w:val="0"/>
        <w:spacing w:before="0"/>
        <w:ind w:right="0"/>
        <w:jc w:val="left"/>
        <w:rPr>
          <w:rFonts w:ascii="Times New Roman" w:hAnsi="Times New Roman"/>
          <w:i w:val="1"/>
          <w:iCs w:val="1"/>
          <w:outline w:val="0"/>
          <w:color w:val="202020"/>
          <w:sz w:val="29"/>
          <w:szCs w:val="29"/>
          <w:rtl w:val="0"/>
          <w:lang w:val="en-US"/>
          <w14:textFill>
            <w14:solidFill>
              <w14:srgbClr w14:val="212121"/>
            </w14:solidFill>
          </w14:textFill>
        </w:rPr>
      </w:pPr>
      <w:r>
        <w:rPr>
          <w:rFonts w:ascii="Times New Roman" w:hAnsi="Times New Roman"/>
          <w:i w:val="1"/>
          <w:iCs w:val="1"/>
          <w:outline w:val="0"/>
          <w:color w:val="202020"/>
          <w:sz w:val="29"/>
          <w:szCs w:val="29"/>
          <w:rtl w:val="0"/>
          <w:lang w:val="en-US"/>
          <w14:textFill>
            <w14:solidFill>
              <w14:srgbClr w14:val="212121"/>
            </w14:solidFill>
          </w14:textFill>
        </w:rPr>
        <w:t xml:space="preserve">(c) the goods are also premises in which a child or vulnerable person (whether more than one or a combination of both) is the only person present. </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Paragraphs 16 and 30 of the Taking Control of Goods: National Standards 2014 states:-</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14:textFill>
            <w14:solidFill>
              <w14:srgbClr w14:val="212121"/>
            </w14:solidFill>
          </w14:textFill>
        </w:rPr>
        <w:t xml:space="preserve">16. </w:t>
      </w:r>
      <w:r>
        <w:rPr>
          <w:rFonts w:ascii="Times New Roman" w:hAnsi="Times New Roman" w:hint="default"/>
          <w:outline w:val="0"/>
          <w:color w:val="202020"/>
          <w:sz w:val="29"/>
          <w:szCs w:val="29"/>
          <w:rtl w:val="0"/>
          <w:lang w:val="en-US"/>
          <w14:textFill>
            <w14:solidFill>
              <w14:srgbClr w14:val="212121"/>
            </w14:solidFill>
          </w14:textFill>
        </w:rPr>
        <w:t>‘</w:t>
      </w:r>
      <w:r>
        <w:rPr>
          <w:rFonts w:ascii="Times New Roman" w:hAnsi="Times New Roman"/>
          <w:i w:val="1"/>
          <w:iCs w:val="1"/>
          <w:outline w:val="0"/>
          <w:color w:val="202020"/>
          <w:sz w:val="29"/>
          <w:szCs w:val="29"/>
          <w:rtl w:val="0"/>
          <w:lang w:val="en-US"/>
          <w14:textFill>
            <w14:solidFill>
              <w14:srgbClr w14:val="212121"/>
            </w14:solidFill>
          </w14:textFill>
        </w:rPr>
        <w:t>Should a debtor be identified as vulnerable, creditors should be prepared to take control of the case, at any time, if necessary</w:t>
      </w:r>
      <w:r>
        <w:rPr>
          <w:rFonts w:ascii="Times New Roman" w:hAnsi="Times New Roman"/>
          <w:outline w:val="0"/>
          <w:color w:val="202020"/>
          <w:sz w:val="29"/>
          <w:szCs w:val="29"/>
          <w:rtl w:val="0"/>
          <w:lang w:val="en-US"/>
          <w14:textFill>
            <w14:solidFill>
              <w14:srgbClr w14:val="212121"/>
            </w14:solidFill>
          </w14:textFill>
        </w:rPr>
        <w:t>.</w:t>
      </w:r>
      <w:r>
        <w:rPr>
          <w:rFonts w:ascii="Times New Roman" w:hAnsi="Times New Roman" w:hint="default"/>
          <w:outline w:val="0"/>
          <w:color w:val="202020"/>
          <w:sz w:val="29"/>
          <w:szCs w:val="29"/>
          <w:rtl w:val="0"/>
          <w:lang w:val="en-US"/>
          <w14:textFill>
            <w14:solidFill>
              <w14:srgbClr w14:val="212121"/>
            </w14:solidFill>
          </w14:textFill>
        </w:rPr>
        <w:t>’</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14:textFill>
            <w14:solidFill>
              <w14:srgbClr w14:val="212121"/>
            </w14:solidFill>
          </w14:textFill>
        </w:rPr>
        <w:t xml:space="preserve">30. </w:t>
      </w:r>
      <w:r>
        <w:rPr>
          <w:rFonts w:ascii="Times New Roman" w:hAnsi="Times New Roman" w:hint="default"/>
          <w:outline w:val="0"/>
          <w:color w:val="202020"/>
          <w:sz w:val="29"/>
          <w:szCs w:val="29"/>
          <w:rtl w:val="0"/>
          <w:lang w:val="en-US"/>
          <w14:textFill>
            <w14:solidFill>
              <w14:srgbClr w14:val="212121"/>
            </w14:solidFill>
          </w14:textFill>
        </w:rPr>
        <w:t>‘</w:t>
      </w:r>
      <w:r>
        <w:rPr>
          <w:rFonts w:ascii="Times New Roman" w:hAnsi="Times New Roman"/>
          <w:i w:val="1"/>
          <w:iCs w:val="1"/>
          <w:outline w:val="0"/>
          <w:color w:val="202020"/>
          <w:sz w:val="29"/>
          <w:szCs w:val="29"/>
          <w:rtl w:val="0"/>
          <w:lang w:val="en-US"/>
          <w14:textFill>
            <w14:solidFill>
              <w14:srgbClr w14:val="212121"/>
            </w14:solidFill>
          </w14:textFill>
        </w:rPr>
        <w:t>Where enforcement agents have identified vulnerable debtors or situations, they should alert the creditor and ensure they act in accordance with all relevant legislation.</w:t>
      </w:r>
      <w:r>
        <w:rPr>
          <w:rFonts w:ascii="Times New Roman" w:hAnsi="Times New Roman" w:hint="default"/>
          <w:i w:val="1"/>
          <w:iCs w:val="1"/>
          <w:outline w:val="0"/>
          <w:color w:val="202020"/>
          <w:sz w:val="29"/>
          <w:szCs w:val="29"/>
          <w:rtl w:val="0"/>
          <w:lang w:val="en-US"/>
          <w14:textFill>
            <w14:solidFill>
              <w14:srgbClr w14:val="212121"/>
            </w14:solidFill>
          </w14:textFill>
        </w:rPr>
        <w:t>’</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 xml:space="preserve">Paragraph 39 of the Taking Control of Goods: National Standards 2014 states </w:t>
      </w:r>
      <w:r>
        <w:rPr>
          <w:rFonts w:ascii="Times New Roman" w:hAnsi="Times New Roman" w:hint="default"/>
          <w:outline w:val="0"/>
          <w:color w:val="202020"/>
          <w:sz w:val="29"/>
          <w:szCs w:val="29"/>
          <w:rtl w:val="0"/>
          <w:lang w:val="en-US"/>
          <w14:textFill>
            <w14:solidFill>
              <w14:srgbClr w14:val="212121"/>
            </w14:solidFill>
          </w14:textFill>
        </w:rPr>
        <w:t>‘</w:t>
      </w:r>
      <w:r>
        <w:rPr>
          <w:rFonts w:ascii="Times New Roman" w:hAnsi="Times New Roman"/>
          <w:i w:val="1"/>
          <w:iCs w:val="1"/>
          <w:outline w:val="0"/>
          <w:color w:val="202020"/>
          <w:sz w:val="29"/>
          <w:szCs w:val="29"/>
          <w:rtl w:val="0"/>
          <w:lang w:val="en-US"/>
          <w14:textFill>
            <w14:solidFill>
              <w14:srgbClr w14:val="212121"/>
            </w14:solidFill>
          </w14:textFill>
        </w:rPr>
        <w:t>Enforcement agencies must ensure that legislation restricting the enforcement activity to enforcement agents is complied with and the corresponding legislation is The Tribunals, Courts and Enforcement Act 2007, Schedule 12.</w:t>
      </w:r>
      <w:r>
        <w:rPr>
          <w:rFonts w:ascii="Times New Roman" w:hAnsi="Times New Roman" w:hint="default"/>
          <w:outline w:val="0"/>
          <w:color w:val="202020"/>
          <w:sz w:val="29"/>
          <w:szCs w:val="29"/>
          <w:rtl w:val="0"/>
          <w:lang w:val="en-US"/>
          <w14:textFill>
            <w14:solidFill>
              <w14:srgbClr w14:val="212121"/>
            </w14:solidFill>
          </w14:textFill>
        </w:rPr>
        <w:t>’</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Paragraph 42 of the Taking Control of Goods: National Standards 2014 also states that:</w:t>
      </w:r>
    </w:p>
    <w:p>
      <w:pPr>
        <w:pStyle w:val="Default"/>
        <w:bidi w:val="0"/>
        <w:spacing w:before="0"/>
        <w:ind w:left="0" w:right="0" w:firstLine="0"/>
        <w:jc w:val="left"/>
        <w:rPr>
          <w:rFonts w:ascii="Times New Roman" w:cs="Times New Roman" w:hAnsi="Times New Roman" w:eastAsia="Times New Roman"/>
          <w:i w:val="1"/>
          <w:iCs w:val="1"/>
          <w:outline w:val="0"/>
          <w:color w:val="202020"/>
          <w:sz w:val="29"/>
          <w:szCs w:val="29"/>
          <w:rtl w:val="0"/>
          <w14:textFill>
            <w14:solidFill>
              <w14:srgbClr w14:val="212121"/>
            </w14:solidFill>
          </w14:textFill>
        </w:rPr>
      </w:pPr>
      <w:r>
        <w:rPr>
          <w:rFonts w:ascii="Times New Roman" w:hAnsi="Times New Roman" w:hint="default"/>
          <w:i w:val="1"/>
          <w:iCs w:val="1"/>
          <w:outline w:val="0"/>
          <w:color w:val="202020"/>
          <w:sz w:val="29"/>
          <w:szCs w:val="29"/>
          <w:rtl w:val="0"/>
          <w:lang w:val="en-US"/>
          <w14:textFill>
            <w14:solidFill>
              <w14:srgbClr w14:val="212121"/>
            </w14:solidFill>
          </w14:textFill>
        </w:rPr>
        <w:t>‘</w:t>
      </w:r>
      <w:r>
        <w:rPr>
          <w:rFonts w:ascii="Times New Roman" w:hAnsi="Times New Roman"/>
          <w:i w:val="1"/>
          <w:iCs w:val="1"/>
          <w:outline w:val="0"/>
          <w:color w:val="202020"/>
          <w:sz w:val="29"/>
          <w:szCs w:val="29"/>
          <w:rtl w:val="0"/>
          <w:lang w:val="en-US"/>
          <w14:textFill>
            <w14:solidFill>
              <w14:srgbClr w14:val="212121"/>
            </w14:solidFill>
          </w14:textFill>
        </w:rPr>
        <w:t>Enforcement agents should be trained to recognise vulnerable debtors, to alert creditors where they have identified such debtors and when to withdraw from such a situation.</w:t>
      </w:r>
      <w:r>
        <w:rPr>
          <w:rFonts w:ascii="Times New Roman" w:hAnsi="Times New Roman" w:hint="default"/>
          <w:i w:val="1"/>
          <w:iCs w:val="1"/>
          <w:outline w:val="0"/>
          <w:color w:val="202020"/>
          <w:sz w:val="29"/>
          <w:szCs w:val="29"/>
          <w:rtl w:val="0"/>
          <w:lang w:val="en-US"/>
          <w14:textFill>
            <w14:solidFill>
              <w14:srgbClr w14:val="212121"/>
            </w14:solidFill>
          </w14:textFill>
        </w:rPr>
        <w:t>’</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 xml:space="preserve">Paragraphs 70 to 78 of the Taking Control of Goods: National Standards 2014 says </w:t>
      </w:r>
      <w:r>
        <w:rPr>
          <w:rFonts w:ascii="Times New Roman" w:hAnsi="Times New Roman" w:hint="default"/>
          <w:i w:val="1"/>
          <w:iCs w:val="1"/>
          <w:outline w:val="0"/>
          <w:color w:val="202020"/>
          <w:sz w:val="29"/>
          <w:szCs w:val="29"/>
          <w:rtl w:val="0"/>
          <w:lang w:val="en-US"/>
          <w14:textFill>
            <w14:solidFill>
              <w14:srgbClr w14:val="212121"/>
            </w14:solidFill>
          </w14:textFill>
        </w:rPr>
        <w:t>‘</w:t>
      </w:r>
      <w:r>
        <w:rPr>
          <w:rFonts w:ascii="Times New Roman" w:hAnsi="Times New Roman"/>
          <w:i w:val="1"/>
          <w:iCs w:val="1"/>
          <w:outline w:val="0"/>
          <w:color w:val="202020"/>
          <w:sz w:val="29"/>
          <w:szCs w:val="29"/>
          <w:rtl w:val="0"/>
          <w:lang w:val="en-US"/>
          <w14:textFill>
            <w14:solidFill>
              <w14:srgbClr w14:val="212121"/>
            </w14:solidFill>
          </w14:textFill>
        </w:rPr>
        <w:t>enforcement agents must withdraw from the property</w:t>
      </w:r>
      <w:r>
        <w:rPr>
          <w:rFonts w:ascii="Times New Roman" w:hAnsi="Times New Roman" w:hint="default"/>
          <w:i w:val="1"/>
          <w:iCs w:val="1"/>
          <w:outline w:val="0"/>
          <w:color w:val="202020"/>
          <w:sz w:val="29"/>
          <w:szCs w:val="29"/>
          <w:rtl w:val="0"/>
          <w:lang w:val="en-US"/>
          <w14:textFill>
            <w14:solidFill>
              <w14:srgbClr w14:val="212121"/>
            </w14:solidFill>
          </w14:textFill>
        </w:rPr>
        <w:t>’</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Taking Control of Goods: National Standards 2014:-</w:t>
      </w:r>
      <w:r>
        <w:rPr>
          <w:rFonts w:ascii="Times New Roman" w:hAnsi="Times New Roman"/>
          <w:outline w:val="0"/>
          <w:color w:val="202020"/>
          <w:sz w:val="29"/>
          <w:szCs w:val="29"/>
          <w:rtl w:val="0"/>
          <w:lang w:val="en-US"/>
          <w14:textFill>
            <w14:solidFill>
              <w14:srgbClr w14:val="212121"/>
            </w14:solidFill>
          </w14:textFill>
        </w:rPr>
        <w:t xml:space="preserve"> </w:t>
      </w:r>
      <w:r>
        <w:rPr>
          <w:rFonts w:ascii="Times New Roman" w:hAnsi="Times New Roman"/>
          <w:outline w:val="0"/>
          <w:color w:val="202020"/>
          <w:sz w:val="29"/>
          <w:szCs w:val="29"/>
          <w:rtl w:val="0"/>
          <w:lang w:val="en-US"/>
          <w14:textFill>
            <w14:solidFill>
              <w14:srgbClr w14:val="212121"/>
            </w14:solidFill>
          </w14:textFill>
        </w:rPr>
        <w:t>Vulnerable situations</w:t>
      </w:r>
      <w:r>
        <w:rPr>
          <w:rFonts w:ascii="Times New Roman" w:hAnsi="Times New Roman"/>
          <w:outline w:val="0"/>
          <w:color w:val="202020"/>
          <w:sz w:val="29"/>
          <w:szCs w:val="29"/>
          <w:rtl w:val="0"/>
          <w:lang w:val="en-US"/>
          <w14:textFill>
            <w14:solidFill>
              <w14:srgbClr w14:val="212121"/>
            </w14:solidFill>
          </w14:textFill>
        </w:rPr>
        <w:t>:</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14:textFill>
            <w14:solidFill>
              <w14:srgbClr w14:val="212121"/>
            </w14:solidFill>
          </w14:textFill>
        </w:rPr>
        <w:t xml:space="preserve">70. </w:t>
      </w:r>
      <w:r>
        <w:rPr>
          <w:rFonts w:ascii="Times New Roman" w:hAnsi="Times New Roman" w:hint="default"/>
          <w:i w:val="1"/>
          <w:iCs w:val="1"/>
          <w:outline w:val="0"/>
          <w:color w:val="202020"/>
          <w:sz w:val="29"/>
          <w:szCs w:val="29"/>
          <w:rtl w:val="0"/>
          <w:lang w:val="en-US"/>
          <w14:textFill>
            <w14:solidFill>
              <w14:srgbClr w14:val="212121"/>
            </w14:solidFill>
          </w14:textFill>
        </w:rPr>
        <w:t>‘</w:t>
      </w:r>
      <w:r>
        <w:rPr>
          <w:rFonts w:ascii="Times New Roman" w:hAnsi="Times New Roman"/>
          <w:i w:val="1"/>
          <w:iCs w:val="1"/>
          <w:outline w:val="0"/>
          <w:color w:val="202020"/>
          <w:sz w:val="29"/>
          <w:szCs w:val="29"/>
          <w:rtl w:val="0"/>
          <w:lang w:val="en-US"/>
          <w14:textFill>
            <w14:solidFill>
              <w14:srgbClr w14:val="212121"/>
            </w14:solidFill>
          </w14:textFill>
        </w:rPr>
        <w:t>Enforcement agents/agencies and creditors must recognise that they each have a role in ensuring that the vulnerable and socially excluded are protected and that the recovery process includes procedures agreed between the agent/agency and creditor about how such situations should be dealt with. The appropriate use of discretion is essential in every case and no amount of guidance could cover every situation. Therefore the agent has a duty to contact the creditor and report the circumstances in situations where there is evidence of a potential cause for concern.</w:t>
      </w:r>
      <w:r>
        <w:rPr>
          <w:rFonts w:ascii="Times New Roman" w:hAnsi="Times New Roman" w:hint="default"/>
          <w:i w:val="1"/>
          <w:iCs w:val="1"/>
          <w:outline w:val="0"/>
          <w:color w:val="202020"/>
          <w:sz w:val="29"/>
          <w:szCs w:val="29"/>
          <w:rtl w:val="0"/>
          <w:lang w:val="en-US"/>
          <w14:textFill>
            <w14:solidFill>
              <w14:srgbClr w14:val="212121"/>
            </w14:solidFill>
          </w14:textFill>
        </w:rPr>
        <w:t>’</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14:textFill>
            <w14:solidFill>
              <w14:srgbClr w14:val="212121"/>
            </w14:solidFill>
          </w14:textFill>
        </w:rPr>
        <w:t xml:space="preserve">71. </w:t>
      </w:r>
      <w:r>
        <w:rPr>
          <w:rFonts w:ascii="Times New Roman" w:hAnsi="Times New Roman" w:hint="default"/>
          <w:i w:val="1"/>
          <w:iCs w:val="1"/>
          <w:outline w:val="0"/>
          <w:color w:val="202020"/>
          <w:sz w:val="29"/>
          <w:szCs w:val="29"/>
          <w:rtl w:val="0"/>
          <w:lang w:val="en-US"/>
          <w14:textFill>
            <w14:solidFill>
              <w14:srgbClr w14:val="212121"/>
            </w14:solidFill>
          </w14:textFill>
        </w:rPr>
        <w:t>‘</w:t>
      </w:r>
      <w:r>
        <w:rPr>
          <w:rFonts w:ascii="Times New Roman" w:hAnsi="Times New Roman"/>
          <w:i w:val="1"/>
          <w:iCs w:val="1"/>
          <w:outline w:val="0"/>
          <w:color w:val="202020"/>
          <w:sz w:val="29"/>
          <w:szCs w:val="29"/>
          <w:rtl w:val="0"/>
          <w:lang w:val="en-US"/>
          <w14:textFill>
            <w14:solidFill>
              <w14:srgbClr w14:val="212121"/>
            </w14:solidFill>
          </w14:textFill>
        </w:rPr>
        <w:t>If necessary, the enforcement agent will advise the creditor if further action is appropriate. The exercise of appropriate discretion is needed, not only to protect the debtor, but also the enforcement agent who should avoid taking action which could lead to accusations of inappropriate behaviour.</w:t>
      </w:r>
      <w:r>
        <w:rPr>
          <w:rFonts w:ascii="Times New Roman" w:hAnsi="Times New Roman" w:hint="default"/>
          <w:i w:val="1"/>
          <w:iCs w:val="1"/>
          <w:outline w:val="0"/>
          <w:color w:val="202020"/>
          <w:sz w:val="29"/>
          <w:szCs w:val="29"/>
          <w:rtl w:val="0"/>
          <w:lang w:val="en-US"/>
          <w14:textFill>
            <w14:solidFill>
              <w14:srgbClr w14:val="212121"/>
            </w14:solidFill>
          </w14:textFill>
        </w:rPr>
        <w:t>’</w:t>
      </w:r>
    </w:p>
    <w:p>
      <w:pPr>
        <w:pStyle w:val="Default"/>
        <w:bidi w:val="0"/>
        <w:spacing w:before="0"/>
        <w:ind w:left="0" w:right="0" w:firstLine="0"/>
        <w:jc w:val="left"/>
        <w:rPr>
          <w:rFonts w:ascii="Times New Roman" w:cs="Times New Roman" w:hAnsi="Times New Roman" w:eastAsia="Times New Roman"/>
          <w:i w:val="1"/>
          <w:iCs w:val="1"/>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14:textFill>
            <w14:solidFill>
              <w14:srgbClr w14:val="212121"/>
            </w14:solidFill>
          </w14:textFill>
        </w:rPr>
        <w:t xml:space="preserve">72. </w:t>
      </w:r>
      <w:r>
        <w:rPr>
          <w:rFonts w:ascii="Times New Roman" w:hAnsi="Times New Roman" w:hint="default"/>
          <w:i w:val="1"/>
          <w:iCs w:val="1"/>
          <w:outline w:val="0"/>
          <w:color w:val="202020"/>
          <w:sz w:val="29"/>
          <w:szCs w:val="29"/>
          <w:rtl w:val="0"/>
          <w:lang w:val="en-US"/>
          <w14:textFill>
            <w14:solidFill>
              <w14:srgbClr w14:val="212121"/>
            </w14:solidFill>
          </w14:textFill>
        </w:rPr>
        <w:t>‘</w:t>
      </w:r>
      <w:r>
        <w:rPr>
          <w:rFonts w:ascii="Times New Roman" w:hAnsi="Times New Roman"/>
          <w:i w:val="1"/>
          <w:iCs w:val="1"/>
          <w:outline w:val="0"/>
          <w:color w:val="202020"/>
          <w:sz w:val="29"/>
          <w:szCs w:val="29"/>
          <w:rtl w:val="0"/>
          <w:lang w:val="en-US"/>
          <w14:textFill>
            <w14:solidFill>
              <w14:srgbClr w14:val="212121"/>
            </w14:solidFill>
          </w14:textFill>
        </w:rPr>
        <w:t>Enforcement agents must withdraw from domestic premises if the only person present is, or appears to be, under the age of 16 or is deemed to be vulnerable by the enforcement agent; they can ask when the debtor will be home - if appropriate.</w:t>
      </w:r>
      <w:r>
        <w:rPr>
          <w:rFonts w:ascii="Times New Roman" w:hAnsi="Times New Roman" w:hint="default"/>
          <w:i w:val="1"/>
          <w:iCs w:val="1"/>
          <w:outline w:val="0"/>
          <w:color w:val="202020"/>
          <w:sz w:val="29"/>
          <w:szCs w:val="29"/>
          <w:rtl w:val="0"/>
          <w:lang w:val="en-US"/>
          <w14:textFill>
            <w14:solidFill>
              <w14:srgbClr w14:val="212121"/>
            </w14:solidFill>
          </w14:textFill>
        </w:rPr>
        <w:t>’</w:t>
      </w:r>
    </w:p>
    <w:p>
      <w:pPr>
        <w:pStyle w:val="Default"/>
        <w:bidi w:val="0"/>
        <w:spacing w:before="0"/>
        <w:ind w:left="0" w:right="0" w:firstLine="0"/>
        <w:jc w:val="left"/>
        <w:rPr>
          <w:rFonts w:ascii="Times New Roman" w:cs="Times New Roman" w:hAnsi="Times New Roman" w:eastAsia="Times New Roman"/>
          <w:i w:val="1"/>
          <w:iCs w:val="1"/>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14:textFill>
            <w14:solidFill>
              <w14:srgbClr w14:val="212121"/>
            </w14:solidFill>
          </w14:textFill>
        </w:rPr>
        <w:t xml:space="preserve">73. </w:t>
      </w:r>
      <w:r>
        <w:rPr>
          <w:rFonts w:ascii="Times New Roman" w:hAnsi="Times New Roman" w:hint="default"/>
          <w:outline w:val="0"/>
          <w:color w:val="202020"/>
          <w:sz w:val="29"/>
          <w:szCs w:val="29"/>
          <w:rtl w:val="0"/>
          <w:lang w:val="en-US"/>
          <w14:textFill>
            <w14:solidFill>
              <w14:srgbClr w14:val="212121"/>
            </w14:solidFill>
          </w14:textFill>
        </w:rPr>
        <w:t>‘</w:t>
      </w:r>
      <w:r>
        <w:rPr>
          <w:rFonts w:ascii="Times New Roman" w:hAnsi="Times New Roman"/>
          <w:i w:val="1"/>
          <w:iCs w:val="1"/>
          <w:outline w:val="0"/>
          <w:color w:val="202020"/>
          <w:sz w:val="29"/>
          <w:szCs w:val="29"/>
          <w:rtl w:val="0"/>
          <w:lang w:val="en-US"/>
          <w14:textFill>
            <w14:solidFill>
              <w14:srgbClr w14:val="212121"/>
            </w14:solidFill>
          </w14:textFill>
        </w:rPr>
        <w:t>Enforcement agents must withdraw without making enquiries if the only persons present are children who appear to be under the age of 12.</w:t>
      </w:r>
      <w:r>
        <w:rPr>
          <w:rFonts w:ascii="Times New Roman" w:hAnsi="Times New Roman" w:hint="default"/>
          <w:i w:val="1"/>
          <w:iCs w:val="1"/>
          <w:outline w:val="0"/>
          <w:color w:val="202020"/>
          <w:sz w:val="29"/>
          <w:szCs w:val="29"/>
          <w:rtl w:val="0"/>
          <w:lang w:val="en-US"/>
          <w14:textFill>
            <w14:solidFill>
              <w14:srgbClr w14:val="212121"/>
            </w14:solidFill>
          </w14:textFill>
        </w:rPr>
        <w:t>’</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14:textFill>
            <w14:solidFill>
              <w14:srgbClr w14:val="212121"/>
            </w14:solidFill>
          </w14:textFill>
        </w:rPr>
        <w:t xml:space="preserve">74. </w:t>
      </w:r>
      <w:r>
        <w:rPr>
          <w:rFonts w:ascii="Times New Roman" w:hAnsi="Times New Roman" w:hint="default"/>
          <w:i w:val="1"/>
          <w:iCs w:val="1"/>
          <w:outline w:val="0"/>
          <w:color w:val="202020"/>
          <w:sz w:val="29"/>
          <w:szCs w:val="29"/>
          <w:rtl w:val="0"/>
          <w:lang w:val="en-US"/>
          <w14:textFill>
            <w14:solidFill>
              <w14:srgbClr w14:val="212121"/>
            </w14:solidFill>
          </w14:textFill>
        </w:rPr>
        <w:t>‘</w:t>
      </w:r>
      <w:r>
        <w:rPr>
          <w:rFonts w:ascii="Times New Roman" w:hAnsi="Times New Roman"/>
          <w:i w:val="1"/>
          <w:iCs w:val="1"/>
          <w:outline w:val="0"/>
          <w:color w:val="202020"/>
          <w:sz w:val="29"/>
          <w:szCs w:val="29"/>
          <w:rtl w:val="0"/>
          <w:lang w:val="en-US"/>
          <w14:textFill>
            <w14:solidFill>
              <w14:srgbClr w14:val="212121"/>
            </w14:solidFill>
          </w14:textFill>
        </w:rPr>
        <w:t>A debtor may be considered vulnerable if, for reasons of age, health or disability they are unable to safeguard their personal welfare or the personal welfare of other members of the household.</w:t>
      </w:r>
      <w:r>
        <w:rPr>
          <w:rFonts w:ascii="Times New Roman" w:hAnsi="Times New Roman" w:hint="default"/>
          <w:i w:val="1"/>
          <w:iCs w:val="1"/>
          <w:outline w:val="0"/>
          <w:color w:val="202020"/>
          <w:sz w:val="29"/>
          <w:szCs w:val="29"/>
          <w:rtl w:val="0"/>
          <w:lang w:val="en-US"/>
          <w14:textFill>
            <w14:solidFill>
              <w14:srgbClr w14:val="212121"/>
            </w14:solidFill>
          </w14:textFill>
        </w:rPr>
        <w:t>’</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14:textFill>
            <w14:solidFill>
              <w14:srgbClr w14:val="212121"/>
            </w14:solidFill>
          </w14:textFill>
        </w:rPr>
        <w:t xml:space="preserve">75. </w:t>
      </w:r>
      <w:r>
        <w:rPr>
          <w:rFonts w:ascii="Times New Roman" w:hAnsi="Times New Roman" w:hint="default"/>
          <w:outline w:val="0"/>
          <w:color w:val="202020"/>
          <w:sz w:val="29"/>
          <w:szCs w:val="29"/>
          <w:rtl w:val="0"/>
          <w:lang w:val="en-US"/>
          <w14:textFill>
            <w14:solidFill>
              <w14:srgbClr w14:val="212121"/>
            </w14:solidFill>
          </w14:textFill>
        </w:rPr>
        <w:t>‘</w:t>
      </w:r>
      <w:r>
        <w:rPr>
          <w:rFonts w:ascii="Times New Roman" w:hAnsi="Times New Roman"/>
          <w:i w:val="1"/>
          <w:iCs w:val="1"/>
          <w:outline w:val="0"/>
          <w:color w:val="202020"/>
          <w:sz w:val="29"/>
          <w:szCs w:val="29"/>
          <w:rtl w:val="0"/>
          <w:lang w:val="en-US"/>
          <w14:textFill>
            <w14:solidFill>
              <w14:srgbClr w14:val="212121"/>
            </w14:solidFill>
          </w14:textFill>
        </w:rPr>
        <w:t>The enforcement agent must be sure that the debtor or the person to whom they are entering into a controlled goods agreement understands the agreement and the consequences if the agreement is not complied with.</w:t>
      </w:r>
      <w:r>
        <w:rPr>
          <w:rFonts w:ascii="Times New Roman" w:hAnsi="Times New Roman" w:hint="default"/>
          <w:i w:val="1"/>
          <w:iCs w:val="1"/>
          <w:outline w:val="0"/>
          <w:color w:val="202020"/>
          <w:sz w:val="29"/>
          <w:szCs w:val="29"/>
          <w:rtl w:val="0"/>
          <w:lang w:val="en-US"/>
          <w14:textFill>
            <w14:solidFill>
              <w14:srgbClr w14:val="212121"/>
            </w14:solidFill>
          </w14:textFill>
        </w:rPr>
        <w:t>’</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14:textFill>
            <w14:solidFill>
              <w14:srgbClr w14:val="212121"/>
            </w14:solidFill>
          </w14:textFill>
        </w:rPr>
        <w:t xml:space="preserve">76. </w:t>
      </w:r>
      <w:r>
        <w:rPr>
          <w:rFonts w:ascii="Times New Roman" w:hAnsi="Times New Roman" w:hint="default"/>
          <w:i w:val="1"/>
          <w:iCs w:val="1"/>
          <w:outline w:val="0"/>
          <w:color w:val="202020"/>
          <w:sz w:val="29"/>
          <w:szCs w:val="29"/>
          <w:rtl w:val="0"/>
          <w:lang w:val="en-US"/>
          <w14:textFill>
            <w14:solidFill>
              <w14:srgbClr w14:val="212121"/>
            </w14:solidFill>
          </w14:textFill>
        </w:rPr>
        <w:t>‘</w:t>
      </w:r>
      <w:r>
        <w:rPr>
          <w:rFonts w:ascii="Times New Roman" w:hAnsi="Times New Roman"/>
          <w:i w:val="1"/>
          <w:iCs w:val="1"/>
          <w:outline w:val="0"/>
          <w:color w:val="202020"/>
          <w:sz w:val="29"/>
          <w:szCs w:val="29"/>
          <w:rtl w:val="0"/>
          <w:lang w:val="en-US"/>
          <w14:textFill>
            <w14:solidFill>
              <w14:srgbClr w14:val="212121"/>
            </w14:solidFill>
          </w14:textFill>
        </w:rPr>
        <w:t>Enforcement agents should be aware that vulnerability may not be immediately obvious.</w:t>
      </w:r>
      <w:r>
        <w:rPr>
          <w:rFonts w:ascii="Times New Roman" w:hAnsi="Times New Roman" w:hint="default"/>
          <w:i w:val="1"/>
          <w:iCs w:val="1"/>
          <w:outline w:val="0"/>
          <w:color w:val="202020"/>
          <w:sz w:val="29"/>
          <w:szCs w:val="29"/>
          <w:rtl w:val="0"/>
          <w:lang w:val="en-US"/>
          <w14:textFill>
            <w14:solidFill>
              <w14:srgbClr w14:val="212121"/>
            </w14:solidFill>
          </w14:textFill>
        </w:rPr>
        <w:t>’</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14:textFill>
            <w14:solidFill>
              <w14:srgbClr w14:val="212121"/>
            </w14:solidFill>
          </w14:textFill>
        </w:rPr>
        <w:t xml:space="preserve">77. </w:t>
      </w:r>
      <w:r>
        <w:rPr>
          <w:rFonts w:ascii="Times New Roman" w:hAnsi="Times New Roman" w:hint="default"/>
          <w:i w:val="1"/>
          <w:iCs w:val="1"/>
          <w:outline w:val="0"/>
          <w:color w:val="202020"/>
          <w:sz w:val="29"/>
          <w:szCs w:val="29"/>
          <w:rtl w:val="0"/>
          <w:lang w:val="en-US"/>
          <w14:textFill>
            <w14:solidFill>
              <w14:srgbClr w14:val="212121"/>
            </w14:solidFill>
          </w14:textFill>
        </w:rPr>
        <w:t>‘</w:t>
      </w:r>
      <w:r>
        <w:rPr>
          <w:rFonts w:ascii="Times New Roman" w:hAnsi="Times New Roman"/>
          <w:i w:val="1"/>
          <w:iCs w:val="1"/>
          <w:outline w:val="0"/>
          <w:color w:val="202020"/>
          <w:sz w:val="29"/>
          <w:szCs w:val="29"/>
          <w:rtl w:val="0"/>
          <w:lang w:val="en-US"/>
          <w14:textFill>
            <w14:solidFill>
              <w14:srgbClr w14:val="212121"/>
            </w14:solidFill>
          </w14:textFill>
        </w:rPr>
        <w:t>Some groups who might be vulnerable are listed below. However, this list is not exhaustive. Care should be taken to assess each situation on a case by case basis.</w:t>
      </w:r>
      <w:r>
        <w:rPr>
          <w:rFonts w:ascii="Times New Roman" w:hAnsi="Times New Roman" w:hint="default"/>
          <w:i w:val="1"/>
          <w:iCs w:val="1"/>
          <w:outline w:val="0"/>
          <w:color w:val="202020"/>
          <w:sz w:val="29"/>
          <w:szCs w:val="29"/>
          <w:rtl w:val="0"/>
          <w:lang w:val="en-US"/>
          <w14:textFill>
            <w14:solidFill>
              <w14:srgbClr w14:val="212121"/>
            </w14:solidFill>
          </w14:textFill>
        </w:rPr>
        <w:t>’</w:t>
      </w:r>
    </w:p>
    <w:p>
      <w:pPr>
        <w:pStyle w:val="Default"/>
        <w:numPr>
          <w:ilvl w:val="0"/>
          <w:numId w:val="2"/>
        </w:numPr>
        <w:bidi w:val="0"/>
        <w:spacing w:before="0"/>
        <w:ind w:right="0"/>
        <w:jc w:val="left"/>
        <w:rPr>
          <w:rFonts w:ascii="Times New Roman" w:hAnsi="Times New Roman"/>
          <w:i w:val="1"/>
          <w:iCs w:val="1"/>
          <w:outline w:val="0"/>
          <w:color w:val="202020"/>
          <w:sz w:val="29"/>
          <w:szCs w:val="29"/>
          <w:rtl w:val="0"/>
          <w:lang w:val="en-US"/>
          <w14:textFill>
            <w14:solidFill>
              <w14:srgbClr w14:val="212121"/>
            </w14:solidFill>
          </w14:textFill>
        </w:rPr>
      </w:pPr>
      <w:r>
        <w:rPr>
          <w:rFonts w:ascii="Times New Roman" w:hAnsi="Times New Roman"/>
          <w:i w:val="1"/>
          <w:iCs w:val="1"/>
          <w:outline w:val="0"/>
          <w:color w:val="202020"/>
          <w:sz w:val="29"/>
          <w:szCs w:val="29"/>
          <w:rtl w:val="0"/>
          <w:lang w:val="en-US"/>
          <w14:textFill>
            <w14:solidFill>
              <w14:srgbClr w14:val="212121"/>
            </w14:solidFill>
          </w14:textFill>
        </w:rPr>
        <w:t>T</w:t>
      </w:r>
      <w:r>
        <w:rPr>
          <w:rFonts w:ascii="Times New Roman" w:hAnsi="Times New Roman"/>
          <w:i w:val="1"/>
          <w:iCs w:val="1"/>
          <w:outline w:val="0"/>
          <w:color w:val="202020"/>
          <w:sz w:val="29"/>
          <w:szCs w:val="29"/>
          <w:rtl w:val="0"/>
          <w:lang w:val="en-US"/>
          <w14:textFill>
            <w14:solidFill>
              <w14:srgbClr w14:val="212121"/>
            </w14:solidFill>
          </w14:textFill>
        </w:rPr>
        <w:t xml:space="preserve">he elderly; </w:t>
      </w:r>
    </w:p>
    <w:p>
      <w:pPr>
        <w:pStyle w:val="Default"/>
        <w:numPr>
          <w:ilvl w:val="0"/>
          <w:numId w:val="2"/>
        </w:numPr>
        <w:bidi w:val="0"/>
        <w:spacing w:before="0"/>
        <w:ind w:right="0"/>
        <w:jc w:val="left"/>
        <w:rPr>
          <w:rFonts w:ascii="Times New Roman" w:hAnsi="Times New Roman"/>
          <w:i w:val="1"/>
          <w:iCs w:val="1"/>
          <w:outline w:val="0"/>
          <w:color w:val="202020"/>
          <w:sz w:val="29"/>
          <w:szCs w:val="29"/>
          <w:rtl w:val="0"/>
          <w:lang w:val="en-US"/>
          <w14:textFill>
            <w14:solidFill>
              <w14:srgbClr w14:val="212121"/>
            </w14:solidFill>
          </w14:textFill>
        </w:rPr>
      </w:pPr>
      <w:r>
        <w:rPr>
          <w:rFonts w:ascii="Times New Roman" w:hAnsi="Times New Roman"/>
          <w:i w:val="1"/>
          <w:iCs w:val="1"/>
          <w:outline w:val="0"/>
          <w:color w:val="202020"/>
          <w:sz w:val="29"/>
          <w:szCs w:val="29"/>
          <w:rtl w:val="0"/>
          <w:lang w:val="en-US"/>
          <w14:textFill>
            <w14:solidFill>
              <w14:srgbClr w14:val="212121"/>
            </w14:solidFill>
          </w14:textFill>
        </w:rPr>
        <w:t>P</w:t>
      </w:r>
      <w:r>
        <w:rPr>
          <w:rFonts w:ascii="Times New Roman" w:hAnsi="Times New Roman"/>
          <w:i w:val="1"/>
          <w:iCs w:val="1"/>
          <w:outline w:val="0"/>
          <w:color w:val="202020"/>
          <w:sz w:val="29"/>
          <w:szCs w:val="29"/>
          <w:rtl w:val="0"/>
          <w:lang w:val="en-US"/>
          <w14:textFill>
            <w14:solidFill>
              <w14:srgbClr w14:val="212121"/>
            </w14:solidFill>
          </w14:textFill>
        </w:rPr>
        <w:t>eople with a disability</w:t>
      </w:r>
      <w:r>
        <w:rPr>
          <w:rFonts w:ascii="Times New Roman" w:hAnsi="Times New Roman"/>
          <w:i w:val="1"/>
          <w:iCs w:val="1"/>
          <w:outline w:val="0"/>
          <w:color w:val="202020"/>
          <w:sz w:val="29"/>
          <w:szCs w:val="29"/>
          <w:rtl w:val="0"/>
          <w:lang w:val="en-US"/>
          <w14:textFill>
            <w14:solidFill>
              <w14:srgbClr w14:val="212121"/>
            </w14:solidFill>
          </w14:textFill>
        </w:rPr>
        <w:t>, including mental health diagnosis</w:t>
      </w:r>
      <w:r>
        <w:rPr>
          <w:rFonts w:ascii="Times New Roman" w:hAnsi="Times New Roman"/>
          <w:i w:val="1"/>
          <w:iCs w:val="1"/>
          <w:outline w:val="0"/>
          <w:color w:val="202020"/>
          <w:sz w:val="29"/>
          <w:szCs w:val="29"/>
          <w:rtl w:val="0"/>
          <w14:textFill>
            <w14:solidFill>
              <w14:srgbClr w14:val="212121"/>
            </w14:solidFill>
          </w14:textFill>
        </w:rPr>
        <w:t xml:space="preserve">; </w:t>
      </w:r>
    </w:p>
    <w:p>
      <w:pPr>
        <w:pStyle w:val="Default"/>
        <w:numPr>
          <w:ilvl w:val="0"/>
          <w:numId w:val="2"/>
        </w:numPr>
        <w:bidi w:val="0"/>
        <w:spacing w:before="0"/>
        <w:ind w:right="0"/>
        <w:jc w:val="left"/>
        <w:rPr>
          <w:rFonts w:ascii="Times New Roman" w:hAnsi="Times New Roman"/>
          <w:i w:val="1"/>
          <w:iCs w:val="1"/>
          <w:outline w:val="0"/>
          <w:color w:val="202020"/>
          <w:sz w:val="29"/>
          <w:szCs w:val="29"/>
          <w:rtl w:val="0"/>
          <w:lang w:val="en-US"/>
          <w14:textFill>
            <w14:solidFill>
              <w14:srgbClr w14:val="212121"/>
            </w14:solidFill>
          </w14:textFill>
        </w:rPr>
      </w:pPr>
      <w:r>
        <w:rPr>
          <w:rFonts w:ascii="Times New Roman" w:hAnsi="Times New Roman"/>
          <w:i w:val="1"/>
          <w:iCs w:val="1"/>
          <w:outline w:val="0"/>
          <w:color w:val="202020"/>
          <w:sz w:val="29"/>
          <w:szCs w:val="29"/>
          <w:rtl w:val="0"/>
          <w:lang w:val="en-US"/>
          <w14:textFill>
            <w14:solidFill>
              <w14:srgbClr w14:val="212121"/>
            </w14:solidFill>
          </w14:textFill>
        </w:rPr>
        <w:t>T</w:t>
      </w:r>
      <w:r>
        <w:rPr>
          <w:rFonts w:ascii="Times New Roman" w:hAnsi="Times New Roman"/>
          <w:i w:val="1"/>
          <w:iCs w:val="1"/>
          <w:outline w:val="0"/>
          <w:color w:val="202020"/>
          <w:sz w:val="29"/>
          <w:szCs w:val="29"/>
          <w:rtl w:val="0"/>
          <w:lang w:val="en-US"/>
          <w14:textFill>
            <w14:solidFill>
              <w14:srgbClr w14:val="212121"/>
            </w14:solidFill>
          </w14:textFill>
        </w:rPr>
        <w:t xml:space="preserve">he seriously ill; </w:t>
      </w:r>
    </w:p>
    <w:p>
      <w:pPr>
        <w:pStyle w:val="Default"/>
        <w:numPr>
          <w:ilvl w:val="0"/>
          <w:numId w:val="2"/>
        </w:numPr>
        <w:bidi w:val="0"/>
        <w:spacing w:before="0"/>
        <w:ind w:right="0"/>
        <w:jc w:val="left"/>
        <w:rPr>
          <w:rFonts w:ascii="Times New Roman" w:hAnsi="Times New Roman"/>
          <w:i w:val="1"/>
          <w:iCs w:val="1"/>
          <w:outline w:val="0"/>
          <w:color w:val="202020"/>
          <w:sz w:val="29"/>
          <w:szCs w:val="29"/>
          <w:rtl w:val="0"/>
          <w:lang w:val="en-US"/>
          <w14:textFill>
            <w14:solidFill>
              <w14:srgbClr w14:val="212121"/>
            </w14:solidFill>
          </w14:textFill>
        </w:rPr>
      </w:pPr>
      <w:r>
        <w:rPr>
          <w:rFonts w:ascii="Times New Roman" w:hAnsi="Times New Roman"/>
          <w:i w:val="1"/>
          <w:iCs w:val="1"/>
          <w:outline w:val="0"/>
          <w:color w:val="202020"/>
          <w:sz w:val="29"/>
          <w:szCs w:val="29"/>
          <w:rtl w:val="0"/>
          <w:lang w:val="en-US"/>
          <w14:textFill>
            <w14:solidFill>
              <w14:srgbClr w14:val="212121"/>
            </w14:solidFill>
          </w14:textFill>
        </w:rPr>
        <w:t>Th</w:t>
      </w:r>
      <w:r>
        <w:rPr>
          <w:rFonts w:ascii="Times New Roman" w:hAnsi="Times New Roman"/>
          <w:i w:val="1"/>
          <w:iCs w:val="1"/>
          <w:outline w:val="0"/>
          <w:color w:val="202020"/>
          <w:sz w:val="29"/>
          <w:szCs w:val="29"/>
          <w:rtl w:val="0"/>
          <w:lang w:val="en-US"/>
          <w14:textFill>
            <w14:solidFill>
              <w14:srgbClr w14:val="212121"/>
            </w14:solidFill>
          </w14:textFill>
        </w:rPr>
        <w:t xml:space="preserve">e recently bereaved; </w:t>
      </w:r>
    </w:p>
    <w:p>
      <w:pPr>
        <w:pStyle w:val="Default"/>
        <w:numPr>
          <w:ilvl w:val="0"/>
          <w:numId w:val="2"/>
        </w:numPr>
        <w:bidi w:val="0"/>
        <w:spacing w:before="0"/>
        <w:ind w:right="0"/>
        <w:jc w:val="left"/>
        <w:rPr>
          <w:rFonts w:ascii="Times New Roman" w:hAnsi="Times New Roman"/>
          <w:i w:val="1"/>
          <w:iCs w:val="1"/>
          <w:outline w:val="0"/>
          <w:color w:val="202020"/>
          <w:sz w:val="29"/>
          <w:szCs w:val="29"/>
          <w:rtl w:val="0"/>
          <w:lang w:val="en-US"/>
          <w14:textFill>
            <w14:solidFill>
              <w14:srgbClr w14:val="212121"/>
            </w14:solidFill>
          </w14:textFill>
        </w:rPr>
      </w:pPr>
      <w:r>
        <w:rPr>
          <w:rFonts w:ascii="Times New Roman" w:hAnsi="Times New Roman"/>
          <w:i w:val="1"/>
          <w:iCs w:val="1"/>
          <w:outline w:val="0"/>
          <w:color w:val="202020"/>
          <w:sz w:val="29"/>
          <w:szCs w:val="29"/>
          <w:rtl w:val="0"/>
          <w:lang w:val="en-US"/>
          <w14:textFill>
            <w14:solidFill>
              <w14:srgbClr w14:val="212121"/>
            </w14:solidFill>
          </w14:textFill>
        </w:rPr>
        <w:t>S</w:t>
      </w:r>
      <w:r>
        <w:rPr>
          <w:rFonts w:ascii="Times New Roman" w:hAnsi="Times New Roman"/>
          <w:i w:val="1"/>
          <w:iCs w:val="1"/>
          <w:outline w:val="0"/>
          <w:color w:val="202020"/>
          <w:sz w:val="29"/>
          <w:szCs w:val="29"/>
          <w:rtl w:val="0"/>
          <w:lang w:val="en-US"/>
          <w14:textFill>
            <w14:solidFill>
              <w14:srgbClr w14:val="212121"/>
            </w14:solidFill>
          </w14:textFill>
        </w:rPr>
        <w:t xml:space="preserve">ingle parent families; </w:t>
      </w:r>
    </w:p>
    <w:p>
      <w:pPr>
        <w:pStyle w:val="Default"/>
        <w:numPr>
          <w:ilvl w:val="0"/>
          <w:numId w:val="2"/>
        </w:numPr>
        <w:bidi w:val="0"/>
        <w:spacing w:before="0"/>
        <w:ind w:right="0"/>
        <w:jc w:val="left"/>
        <w:rPr>
          <w:rFonts w:ascii="Times New Roman" w:hAnsi="Times New Roman"/>
          <w:i w:val="1"/>
          <w:iCs w:val="1"/>
          <w:outline w:val="0"/>
          <w:color w:val="202020"/>
          <w:sz w:val="29"/>
          <w:szCs w:val="29"/>
          <w:rtl w:val="0"/>
          <w:lang w:val="en-US"/>
          <w14:textFill>
            <w14:solidFill>
              <w14:srgbClr w14:val="212121"/>
            </w14:solidFill>
          </w14:textFill>
        </w:rPr>
      </w:pPr>
      <w:r>
        <w:rPr>
          <w:rFonts w:ascii="Times New Roman" w:hAnsi="Times New Roman"/>
          <w:i w:val="1"/>
          <w:iCs w:val="1"/>
          <w:outline w:val="0"/>
          <w:color w:val="202020"/>
          <w:sz w:val="29"/>
          <w:szCs w:val="29"/>
          <w:rtl w:val="0"/>
          <w:lang w:val="en-US"/>
          <w14:textFill>
            <w14:solidFill>
              <w14:srgbClr w14:val="212121"/>
            </w14:solidFill>
          </w14:textFill>
        </w:rPr>
        <w:t>P</w:t>
      </w:r>
      <w:r>
        <w:rPr>
          <w:rFonts w:ascii="Times New Roman" w:hAnsi="Times New Roman"/>
          <w:i w:val="1"/>
          <w:iCs w:val="1"/>
          <w:outline w:val="0"/>
          <w:color w:val="202020"/>
          <w:sz w:val="29"/>
          <w:szCs w:val="29"/>
          <w:rtl w:val="0"/>
          <w:lang w:val="en-US"/>
          <w14:textFill>
            <w14:solidFill>
              <w14:srgbClr w14:val="212121"/>
            </w14:solidFill>
          </w14:textFill>
        </w:rPr>
        <w:t xml:space="preserve">regnant women; </w:t>
      </w:r>
    </w:p>
    <w:p>
      <w:pPr>
        <w:pStyle w:val="Default"/>
        <w:numPr>
          <w:ilvl w:val="0"/>
          <w:numId w:val="2"/>
        </w:numPr>
        <w:bidi w:val="0"/>
        <w:spacing w:before="0"/>
        <w:ind w:right="0"/>
        <w:jc w:val="left"/>
        <w:rPr>
          <w:rFonts w:ascii="Times New Roman" w:hAnsi="Times New Roman"/>
          <w:i w:val="1"/>
          <w:iCs w:val="1"/>
          <w:outline w:val="0"/>
          <w:color w:val="202020"/>
          <w:sz w:val="29"/>
          <w:szCs w:val="29"/>
          <w:rtl w:val="0"/>
          <w:lang w:val="en-US"/>
          <w14:textFill>
            <w14:solidFill>
              <w14:srgbClr w14:val="212121"/>
            </w14:solidFill>
          </w14:textFill>
        </w:rPr>
      </w:pPr>
      <w:r>
        <w:rPr>
          <w:rFonts w:ascii="Times New Roman" w:hAnsi="Times New Roman"/>
          <w:i w:val="1"/>
          <w:iCs w:val="1"/>
          <w:outline w:val="0"/>
          <w:color w:val="202020"/>
          <w:sz w:val="29"/>
          <w:szCs w:val="29"/>
          <w:rtl w:val="0"/>
          <w:lang w:val="en-US"/>
          <w14:textFill>
            <w14:solidFill>
              <w14:srgbClr w14:val="212121"/>
            </w14:solidFill>
          </w14:textFill>
        </w:rPr>
        <w:t>U</w:t>
      </w:r>
      <w:r>
        <w:rPr>
          <w:rFonts w:ascii="Times New Roman" w:hAnsi="Times New Roman"/>
          <w:i w:val="1"/>
          <w:iCs w:val="1"/>
          <w:outline w:val="0"/>
          <w:color w:val="202020"/>
          <w:sz w:val="29"/>
          <w:szCs w:val="29"/>
          <w:rtl w:val="0"/>
          <w:lang w:val="en-US"/>
          <w14:textFill>
            <w14:solidFill>
              <w14:srgbClr w14:val="212121"/>
            </w14:solidFill>
          </w14:textFill>
        </w:rPr>
        <w:t xml:space="preserve">nemployed people; and, </w:t>
      </w:r>
    </w:p>
    <w:p>
      <w:pPr>
        <w:pStyle w:val="Default"/>
        <w:numPr>
          <w:ilvl w:val="0"/>
          <w:numId w:val="2"/>
        </w:numPr>
        <w:bidi w:val="0"/>
        <w:spacing w:before="0"/>
        <w:ind w:right="0"/>
        <w:jc w:val="left"/>
        <w:rPr>
          <w:rFonts w:ascii="Times New Roman" w:hAnsi="Times New Roman"/>
          <w:i w:val="1"/>
          <w:iCs w:val="1"/>
          <w:outline w:val="0"/>
          <w:color w:val="202020"/>
          <w:sz w:val="29"/>
          <w:szCs w:val="29"/>
          <w:rtl w:val="0"/>
          <w:lang w:val="en-US"/>
          <w14:textFill>
            <w14:solidFill>
              <w14:srgbClr w14:val="212121"/>
            </w14:solidFill>
          </w14:textFill>
        </w:rPr>
      </w:pPr>
      <w:r>
        <w:rPr>
          <w:rFonts w:ascii="Times New Roman" w:hAnsi="Times New Roman"/>
          <w:i w:val="1"/>
          <w:iCs w:val="1"/>
          <w:outline w:val="0"/>
          <w:color w:val="202020"/>
          <w:sz w:val="29"/>
          <w:szCs w:val="29"/>
          <w:rtl w:val="0"/>
          <w:lang w:val="en-US"/>
          <w14:textFill>
            <w14:solidFill>
              <w14:srgbClr w14:val="212121"/>
            </w14:solidFill>
          </w14:textFill>
        </w:rPr>
        <w:t>T</w:t>
      </w:r>
      <w:r>
        <w:rPr>
          <w:rFonts w:ascii="Times New Roman" w:hAnsi="Times New Roman"/>
          <w:i w:val="1"/>
          <w:iCs w:val="1"/>
          <w:outline w:val="0"/>
          <w:color w:val="202020"/>
          <w:sz w:val="29"/>
          <w:szCs w:val="29"/>
          <w:rtl w:val="0"/>
          <w:lang w:val="en-US"/>
          <w14:textFill>
            <w14:solidFill>
              <w14:srgbClr w14:val="212121"/>
            </w14:solidFill>
          </w14:textFill>
        </w:rPr>
        <w:t xml:space="preserve">hose who have obvious difficulty in understanding, speaking or reading English. </w:t>
      </w:r>
    </w:p>
    <w:p>
      <w:pPr>
        <w:pStyle w:val="Default"/>
        <w:bidi w:val="0"/>
        <w:spacing w:before="0"/>
        <w:ind w:left="0" w:right="0" w:firstLine="0"/>
        <w:jc w:val="left"/>
        <w:rPr>
          <w:rFonts w:ascii="Times New Roman" w:cs="Times New Roman" w:hAnsi="Times New Roman" w:eastAsia="Times New Roman"/>
          <w:i w:val="1"/>
          <w:iCs w:val="1"/>
          <w:outline w:val="0"/>
          <w:color w:val="202020"/>
          <w:sz w:val="29"/>
          <w:szCs w:val="29"/>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i w:val="1"/>
          <w:iCs w:val="1"/>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14:textFill>
            <w14:solidFill>
              <w14:srgbClr w14:val="212121"/>
            </w14:solidFill>
          </w14:textFill>
        </w:rPr>
        <w:t xml:space="preserve">78. </w:t>
      </w:r>
      <w:r>
        <w:rPr>
          <w:rFonts w:ascii="Times New Roman" w:hAnsi="Times New Roman" w:hint="default"/>
          <w:outline w:val="0"/>
          <w:color w:val="202020"/>
          <w:sz w:val="29"/>
          <w:szCs w:val="29"/>
          <w:rtl w:val="0"/>
          <w:lang w:val="en-US"/>
          <w14:textFill>
            <w14:solidFill>
              <w14:srgbClr w14:val="212121"/>
            </w14:solidFill>
          </w14:textFill>
        </w:rPr>
        <w:t>‘</w:t>
      </w:r>
      <w:r>
        <w:rPr>
          <w:rFonts w:ascii="Times New Roman" w:hAnsi="Times New Roman"/>
          <w:i w:val="1"/>
          <w:iCs w:val="1"/>
          <w:outline w:val="0"/>
          <w:color w:val="202020"/>
          <w:sz w:val="29"/>
          <w:szCs w:val="29"/>
          <w:rtl w:val="0"/>
          <w:lang w:val="en-US"/>
          <w14:textFill>
            <w14:solidFill>
              <w14:srgbClr w14:val="212121"/>
            </w14:solidFill>
          </w14:textFill>
        </w:rPr>
        <w:t>Wherever possible, enforcement agents should have arrangements in place for rapidly accessing interpretation services (including British Sign Language), when these are needed, and provide on request information in large print or in Braille for debtors with impaired sight.</w:t>
      </w:r>
      <w:r>
        <w:rPr>
          <w:rFonts w:ascii="Times New Roman" w:hAnsi="Times New Roman" w:hint="default"/>
          <w:i w:val="1"/>
          <w:iCs w:val="1"/>
          <w:outline w:val="0"/>
          <w:color w:val="202020"/>
          <w:sz w:val="29"/>
          <w:szCs w:val="29"/>
          <w:rtl w:val="0"/>
          <w:lang w:val="en-US"/>
          <w14:textFill>
            <w14:solidFill>
              <w14:srgbClr w14:val="212121"/>
            </w14:solidFill>
          </w14:textFill>
        </w:rPr>
        <w:t>’</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This letter serves to notify both Creditor and Enforcement Company that I am a vulnerable debtor and I am placing the creditor on notice in accordance with paragraph 30 of the Taking Control of Goods: National Standards 2014 and Paragraph 16 says the creditor/council SHOULD be prepared to take control of the case.</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In view of the above</w:t>
      </w:r>
      <w:r>
        <w:rPr>
          <w:rFonts w:ascii="Times New Roman" w:hAnsi="Times New Roman"/>
          <w:outline w:val="0"/>
          <w:color w:val="202020"/>
          <w:sz w:val="29"/>
          <w:szCs w:val="29"/>
          <w:rtl w:val="0"/>
          <w:lang w:val="en-US"/>
          <w14:textFill>
            <w14:solidFill>
              <w14:srgbClr w14:val="212121"/>
            </w14:solidFill>
          </w14:textFill>
        </w:rPr>
        <w:t>,</w:t>
      </w:r>
      <w:r>
        <w:rPr>
          <w:rFonts w:ascii="Times New Roman" w:hAnsi="Times New Roman"/>
          <w:outline w:val="0"/>
          <w:color w:val="202020"/>
          <w:sz w:val="29"/>
          <w:szCs w:val="29"/>
          <w:rtl w:val="0"/>
          <w:lang w:val="en-US"/>
          <w14:textFill>
            <w14:solidFill>
              <w14:srgbClr w14:val="212121"/>
            </w14:solidFill>
          </w14:textFill>
        </w:rPr>
        <w:t xml:space="preserve"> please</w:t>
      </w:r>
      <w:r>
        <w:rPr>
          <w:rFonts w:ascii="Times New Roman" w:hAnsi="Times New Roman"/>
          <w:b w:val="1"/>
          <w:bCs w:val="1"/>
          <w:outline w:val="0"/>
          <w:color w:val="202020"/>
          <w:sz w:val="29"/>
          <w:szCs w:val="29"/>
          <w:rtl w:val="0"/>
          <w:lang w:val="en-US"/>
          <w14:textFill>
            <w14:solidFill>
              <w14:srgbClr w14:val="212121"/>
            </w14:solidFill>
          </w14:textFill>
        </w:rPr>
        <w:t xml:space="preserve"> DO NOT PASS ME ON TO YOUR WELFARE DEPARTMENT </w:t>
      </w:r>
      <w:r>
        <w:rPr>
          <w:rFonts w:ascii="Times New Roman" w:hAnsi="Times New Roman"/>
          <w:outline w:val="0"/>
          <w:color w:val="202020"/>
          <w:sz w:val="29"/>
          <w:szCs w:val="29"/>
          <w:rtl w:val="0"/>
          <w:lang w:val="en-US"/>
          <w14:textFill>
            <w14:solidFill>
              <w14:srgbClr w14:val="212121"/>
            </w14:solidFill>
          </w14:textFill>
        </w:rPr>
        <w:t>as you have now been informed that I am a vulnerable and should return the debt to the Creditor.</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Failure to return the debt, or an attempt to set up a repayment plan with the Enforcement Company will be seen as a delaying tactic not to deal with me as a vulnerable person but a tactic used to avoid the return of the debt to ensure payment of Enforcement Fees. This is futile as no fees will be collected from me. All your fees are Disputed.</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I do not anticipate any change in circumstances in the foreseeable future and should be grateful if you would acknowledge this situation.</w:t>
      </w:r>
      <w:r>
        <w:rPr>
          <w:rFonts w:ascii="Times New Roman" w:hAnsi="Times New Roman"/>
          <w:outline w:val="0"/>
          <w:color w:val="202020"/>
          <w:sz w:val="29"/>
          <w:szCs w:val="29"/>
          <w:rtl w:val="0"/>
          <w:lang w:val="en-US"/>
          <w14:textFill>
            <w14:solidFill>
              <w14:srgbClr w14:val="212121"/>
            </w14:solidFill>
          </w14:textFill>
        </w:rPr>
        <w:t xml:space="preserve"> </w:t>
      </w:r>
      <w:r>
        <w:rPr>
          <w:rFonts w:ascii="Times New Roman" w:hAnsi="Times New Roman"/>
          <w:outline w:val="0"/>
          <w:color w:val="202020"/>
          <w:sz w:val="29"/>
          <w:szCs w:val="29"/>
          <w:rtl w:val="0"/>
          <w:lang w:val="en-US"/>
          <w14:textFill>
            <w14:solidFill>
              <w14:srgbClr w14:val="212121"/>
            </w14:solidFill>
          </w14:textFill>
        </w:rPr>
        <w:t xml:space="preserve">Any further enforcement action will be classed as harassment. </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This letter is being sent to both Creditor and Enforcement Company so that both are aware of my vulnerability and as a reminder that according to Paragraph 7 of the Taking Control of Goods: National Standards 2014 they are responsible for any enforcement agents acting on there behalf.</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Please confirm that all enforcement action against me has now ceased and that my account is passed back to the Creditor in order that I may deal with them directly.</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Your sincerely</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p>
    <w:p>
      <w:pPr>
        <w:pStyle w:val="Default"/>
        <w:bidi w:val="0"/>
        <w:spacing w:before="0"/>
        <w:ind w:left="0" w:right="0" w:firstLine="0"/>
        <w:jc w:val="left"/>
        <w:rPr>
          <w:rtl w:val="0"/>
        </w:rPr>
      </w:pPr>
      <w:r>
        <w:rPr>
          <w:rFonts w:ascii="Times New Roman" w:hAnsi="Times New Roman"/>
          <w:outline w:val="0"/>
          <w:color w:val="202020"/>
          <w:sz w:val="29"/>
          <w:szCs w:val="29"/>
          <w:rtl w:val="0"/>
          <w14:textFill>
            <w14:solidFill>
              <w14:srgbClr w14:val="212121"/>
            </w14:solidFill>
          </w14:textFill>
        </w:rPr>
        <w:t>[</w:t>
      </w:r>
      <w:r>
        <w:rPr>
          <w:rFonts w:ascii="Times New Roman" w:hAnsi="Times New Roman"/>
          <w:outline w:val="0"/>
          <w:color w:val="ff2600"/>
          <w:sz w:val="29"/>
          <w:szCs w:val="29"/>
          <w:rtl w:val="0"/>
          <w:lang w:val="de-DE"/>
          <w14:textFill>
            <w14:solidFill>
              <w14:srgbClr w14:val="FF2600"/>
            </w14:solidFill>
          </w14:textFill>
        </w:rPr>
        <w:t>YOUR NAME</w:t>
      </w:r>
      <w:r>
        <w:rPr>
          <w:rFonts w:ascii="Times New Roman" w:hAnsi="Times New Roman"/>
          <w:outline w:val="0"/>
          <w:color w:val="202020"/>
          <w:sz w:val="29"/>
          <w:szCs w:val="29"/>
          <w:rtl w:val="0"/>
          <w14:textFill>
            <w14:solidFill>
              <w14:srgbClr w14:val="212121"/>
            </w14:solidFill>
          </w14:textFill>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ote Taking"/>
  </w:abstractNum>
  <w:abstractNum w:abstractNumId="1">
    <w:multiLevelType w:val="hybridMultilevel"/>
    <w:styleLink w:val="Note Taking"/>
    <w:lvl w:ilvl="0">
      <w:start w:val="1"/>
      <w:numFmt w:val="bullet"/>
      <w:suff w:val="tab"/>
      <w:lvlText w:val="▪"/>
      <w:lvlJc w:val="left"/>
      <w:pPr>
        <w:ind w:left="72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020"/>
        <w:spacing w:val="0"/>
        <w:w w:val="100"/>
        <w:kern w:val="0"/>
        <w:position w:val="4"/>
        <w:sz w:val="35"/>
        <w:szCs w:val="35"/>
        <w:highlight w:val="none"/>
        <w:vertAlign w:val="baseline"/>
      </w:rPr>
    </w:lvl>
    <w:lvl w:ilvl="1">
      <w:start w:val="1"/>
      <w:numFmt w:val="bullet"/>
      <w:suff w:val="tab"/>
      <w:lvlText w:val="▪"/>
      <w:lvlJc w:val="left"/>
      <w:pPr>
        <w:ind w:left="94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020"/>
        <w:spacing w:val="0"/>
        <w:w w:val="100"/>
        <w:kern w:val="0"/>
        <w:position w:val="0"/>
        <w:sz w:val="35"/>
        <w:szCs w:val="35"/>
        <w:highlight w:val="none"/>
        <w:vertAlign w:val="baseline"/>
      </w:rPr>
    </w:lvl>
    <w:lvl w:ilvl="2">
      <w:start w:val="1"/>
      <w:numFmt w:val="bullet"/>
      <w:suff w:val="tab"/>
      <w:lvlText w:val="▪"/>
      <w:lvlJc w:val="left"/>
      <w:pPr>
        <w:ind w:left="116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020"/>
        <w:spacing w:val="0"/>
        <w:w w:val="100"/>
        <w:kern w:val="0"/>
        <w:position w:val="4"/>
        <w:sz w:val="35"/>
        <w:szCs w:val="35"/>
        <w:highlight w:val="none"/>
        <w:vertAlign w:val="baseline"/>
      </w:rPr>
    </w:lvl>
    <w:lvl w:ilvl="3">
      <w:start w:val="1"/>
      <w:numFmt w:val="bullet"/>
      <w:suff w:val="tab"/>
      <w:lvlText w:val="▪"/>
      <w:lvlJc w:val="left"/>
      <w:pPr>
        <w:ind w:left="138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020"/>
        <w:spacing w:val="0"/>
        <w:w w:val="100"/>
        <w:kern w:val="0"/>
        <w:position w:val="0"/>
        <w:sz w:val="35"/>
        <w:szCs w:val="35"/>
        <w:highlight w:val="none"/>
        <w:vertAlign w:val="baseline"/>
      </w:rPr>
    </w:lvl>
    <w:lvl w:ilvl="4">
      <w:start w:val="1"/>
      <w:numFmt w:val="bullet"/>
      <w:suff w:val="tab"/>
      <w:lvlText w:val="▪"/>
      <w:lvlJc w:val="left"/>
      <w:pPr>
        <w:ind w:left="160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020"/>
        <w:spacing w:val="0"/>
        <w:w w:val="100"/>
        <w:kern w:val="0"/>
        <w:position w:val="4"/>
        <w:sz w:val="35"/>
        <w:szCs w:val="35"/>
        <w:highlight w:val="none"/>
        <w:vertAlign w:val="baseline"/>
      </w:rPr>
    </w:lvl>
    <w:lvl w:ilvl="5">
      <w:start w:val="1"/>
      <w:numFmt w:val="bullet"/>
      <w:suff w:val="tab"/>
      <w:lvlText w:val="▪"/>
      <w:lvlJc w:val="left"/>
      <w:pPr>
        <w:ind w:left="182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020"/>
        <w:spacing w:val="0"/>
        <w:w w:val="100"/>
        <w:kern w:val="0"/>
        <w:position w:val="0"/>
        <w:sz w:val="35"/>
        <w:szCs w:val="35"/>
        <w:highlight w:val="none"/>
        <w:vertAlign w:val="baseline"/>
      </w:rPr>
    </w:lvl>
    <w:lvl w:ilvl="6">
      <w:start w:val="1"/>
      <w:numFmt w:val="bullet"/>
      <w:suff w:val="tab"/>
      <w:lvlText w:val="▪"/>
      <w:lvlJc w:val="left"/>
      <w:pPr>
        <w:ind w:left="204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020"/>
        <w:spacing w:val="0"/>
        <w:w w:val="100"/>
        <w:kern w:val="0"/>
        <w:position w:val="4"/>
        <w:sz w:val="35"/>
        <w:szCs w:val="35"/>
        <w:highlight w:val="none"/>
        <w:vertAlign w:val="baseline"/>
      </w:rPr>
    </w:lvl>
    <w:lvl w:ilvl="7">
      <w:start w:val="1"/>
      <w:numFmt w:val="bullet"/>
      <w:suff w:val="tab"/>
      <w:lvlText w:val="▪"/>
      <w:lvlJc w:val="left"/>
      <w:pPr>
        <w:ind w:left="226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020"/>
        <w:spacing w:val="0"/>
        <w:w w:val="100"/>
        <w:kern w:val="0"/>
        <w:position w:val="0"/>
        <w:sz w:val="35"/>
        <w:szCs w:val="35"/>
        <w:highlight w:val="none"/>
        <w:vertAlign w:val="baseline"/>
      </w:rPr>
    </w:lvl>
    <w:lvl w:ilvl="8">
      <w:start w:val="1"/>
      <w:numFmt w:val="bullet"/>
      <w:suff w:val="tab"/>
      <w:lvlText w:val="▪"/>
      <w:lvlJc w:val="left"/>
      <w:pPr>
        <w:ind w:left="248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020"/>
        <w:spacing w:val="0"/>
        <w:w w:val="100"/>
        <w:kern w:val="0"/>
        <w:position w:val="4"/>
        <w:sz w:val="35"/>
        <w:szCs w:val="35"/>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ote Taking">
    <w:name w:val="Note Taking"/>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