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PLEASE stop paying your TV license. It is not a lawful and it is not a legal requirement. You have NOT entered into any agreement.  By paying your TV license, you are funding paedophiles, media manipulation and government corruption.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TO CANCEL YOUR TV LICENCE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1. Go online (see below for the link) and cancel your TV License. Inform them that you no longer need one. When filling out the form, submit your address but DO NOT submit your name. Use Mr/Mrs X Occupier. They do not need your name and can not issue a court summons without a name. The license is for the address and anyone could have just moved in there. NEVER tell them your name. Use a throwaway email address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"https://temp-mail.org/en/"</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rPr>
        <w:t>https://temp-mail.org/en/</w:t>
      </w:r>
      <w:r>
        <w:rPr>
          <w:rFonts w:ascii="Times New Roman" w:cs="Times New Roman" w:hAnsi="Times New Roman" w:eastAsia="Times New Roman"/>
          <w:rtl w:val="0"/>
        </w:rPr>
        <w:fldChar w:fldCharType="end" w:fldLock="0"/>
      </w:r>
      <w:r>
        <w:rPr>
          <w:rFonts w:ascii="Times New Roman" w:hAnsi="Times New Roman"/>
          <w:rtl w:val="0"/>
          <w:lang w:val="en-US"/>
        </w:rPr>
        <w:t xml:space="preserve"> (the links will go here). Do NOT use the same email address that they already have as they will link it with your name. Use a random phone number, again, not yours.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2 - Make sure you cancel the Direct Debit and ask the bank to make an </w:t>
      </w:r>
      <w:r>
        <w:rPr>
          <w:rFonts w:ascii="Times New Roman" w:hAnsi="Times New Roman" w:hint="default"/>
          <w:rtl w:val="0"/>
        </w:rPr>
        <w:t>‘</w:t>
      </w:r>
      <w:r>
        <w:rPr>
          <w:rFonts w:ascii="Times New Roman" w:hAnsi="Times New Roman"/>
          <w:rtl w:val="0"/>
          <w:lang w:val="en-US"/>
        </w:rPr>
        <w:t>indemnity clawback</w:t>
      </w:r>
      <w:r>
        <w:rPr>
          <w:rFonts w:ascii="Times New Roman" w:hAnsi="Times New Roman" w:hint="default"/>
          <w:rtl w:val="0"/>
        </w:rPr>
        <w:t xml:space="preserve">’ </w:t>
      </w:r>
      <w:r>
        <w:rPr>
          <w:rFonts w:ascii="Times New Roman" w:hAnsi="Times New Roman"/>
          <w:rtl w:val="0"/>
          <w:lang w:val="en-US"/>
        </w:rPr>
        <w:t>for falsely extorting money for you for years. You say that you have been paying for a service that you have not used. This works 90% of the time, I have only had a couple of people say their banks were difficult with it.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3 - Make sure you do NOT have any further contact with TV Licensing. You do not sign anything, you do not open letters, you do not reply to emails.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IF THEY VISIT, which they might, as they are desperate.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Always ask any stranger at your door, who they are. When you realise it is them, you simply start recording and say you are "NOT INTERESTED" and close your door. Do not sign any PAPERWORK. There is NO legal or lawful obligation to speak to these people. Keep the interaction with any stranger as short as possible.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de-DE"/>
        </w:rPr>
        <w:t>LETTERS WITH YOUR NAME ON IT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I don</w:t>
      </w:r>
      <w:r>
        <w:rPr>
          <w:rFonts w:ascii="Times New Roman" w:hAnsi="Times New Roman" w:hint="default"/>
          <w:rtl w:val="0"/>
        </w:rPr>
        <w:t>’</w:t>
      </w:r>
      <w:r>
        <w:rPr>
          <w:rFonts w:ascii="Times New Roman" w:hAnsi="Times New Roman"/>
          <w:rtl w:val="0"/>
          <w:lang w:val="en-US"/>
        </w:rPr>
        <w:t>t advise opening any letters from TVL as they are literally useless. Throw them in the bin. It does not matter if they have your name, as they can acquire your name through 3rd party services. What they solely rely on is a signature that they will try to get from you when they visit. That is why it is important that you do not sign any PAPERWORK!.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de-DE"/>
        </w:rPr>
        <w:t>SEARCH WARRANTS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TVL, have been known, to apply for SEARCH WARRANTS. A 2018 Freedom of Information request showed that 96% of the time, they get refused by a judge. To be sure you don</w:t>
      </w:r>
      <w:r>
        <w:rPr>
          <w:rFonts w:ascii="Times New Roman" w:hAnsi="Times New Roman" w:hint="default"/>
          <w:rtl w:val="0"/>
        </w:rPr>
        <w:t>’</w:t>
      </w:r>
      <w:r>
        <w:rPr>
          <w:rFonts w:ascii="Times New Roman" w:hAnsi="Times New Roman"/>
          <w:rtl w:val="0"/>
          <w:lang w:val="en-US"/>
        </w:rPr>
        <w:t>t get one of these RARE warrants, it is important that you do not send their letters back to them, especially with insulting messages written on them. People like to send TVL a removal of rights letter, but it</w:t>
      </w:r>
      <w:r>
        <w:rPr>
          <w:rFonts w:ascii="Times New Roman" w:hAnsi="Times New Roman" w:hint="default"/>
          <w:rtl w:val="0"/>
        </w:rPr>
        <w:t>’</w:t>
      </w:r>
      <w:r>
        <w:rPr>
          <w:rFonts w:ascii="Times New Roman" w:hAnsi="Times New Roman"/>
          <w:rtl w:val="0"/>
          <w:lang w:val="en-US"/>
        </w:rPr>
        <w:t>s important to realise that these letters have no legal backing and it can fuel their fire in the future.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rPr>
        <w:t>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Do not worry about the police, this is an empty threat. This is not a criminal matter and the police WILL NOT arrest you or even entertain the idea of coming to your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rPr>
        <w:t>IF YOU HAVE SKY/VIRGIN ETC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Your contracts are secure and TVL cannot obtain info from them. This does not affect your rights to using these services/providers.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CAN THEY TAKE YOU TO COURT WITH YOUR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No they cannot, what they need is a signature on a form to do this.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MYTH BUSTING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numPr>
          <w:ilvl w:val="0"/>
          <w:numId w:val="2"/>
        </w:numPr>
        <w:bidi w:val="0"/>
        <w:spacing w:before="0"/>
        <w:ind w:right="0"/>
        <w:jc w:val="left"/>
        <w:rPr>
          <w:rFonts w:ascii="Times New Roman" w:hAnsi="Times New Roman"/>
          <w:rtl w:val="0"/>
          <w:lang w:val="en-US"/>
        </w:rPr>
      </w:pPr>
      <w:r>
        <w:rPr>
          <w:rFonts w:ascii="Times New Roman" w:hAnsi="Times New Roman"/>
          <w:rtl w:val="0"/>
          <w:lang w:val="en-US"/>
        </w:rPr>
        <w:t>TV detector vans do not exist, these are a placebo to keep you paying for your license. BBC have no way of knowing what you watch on tv</w:t>
      </w:r>
      <w:r>
        <w:rPr>
          <w:rFonts w:ascii="Times New Roman" w:hAnsi="Times New Roman" w:hint="default"/>
          <w:rtl w:val="0"/>
        </w:rPr>
        <w:t>…</w:t>
      </w:r>
      <w:r>
        <w:rPr>
          <w:rFonts w:ascii="Times New Roman" w:hAnsi="Times New Roman"/>
          <w:rtl w:val="0"/>
          <w:lang w:val="en-US"/>
        </w:rPr>
        <w:t>If they knew then they would never need to visit your home.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numPr>
          <w:ilvl w:val="0"/>
          <w:numId w:val="2"/>
        </w:numPr>
        <w:bidi w:val="0"/>
        <w:spacing w:before="0"/>
        <w:ind w:right="0"/>
        <w:jc w:val="left"/>
        <w:rPr>
          <w:rFonts w:ascii="Times New Roman" w:hAnsi="Times New Roman"/>
          <w:rtl w:val="0"/>
          <w:lang w:val="en-US"/>
        </w:rPr>
      </w:pPr>
      <w:r>
        <w:rPr>
          <w:rFonts w:ascii="Times New Roman" w:hAnsi="Times New Roman"/>
          <w:rtl w:val="0"/>
          <w:lang w:val="en-US"/>
        </w:rPr>
        <w:t xml:space="preserve">Handheld devices. These are not TV detecting equipment. They are PDA'S that tell the person who lives at the address and shows them as having no license, that is it.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numPr>
          <w:ilvl w:val="0"/>
          <w:numId w:val="2"/>
        </w:numPr>
        <w:bidi w:val="0"/>
        <w:spacing w:before="0"/>
        <w:ind w:right="0"/>
        <w:jc w:val="left"/>
        <w:rPr>
          <w:rFonts w:ascii="Times New Roman" w:hAnsi="Times New Roman"/>
          <w:rtl w:val="0"/>
          <w:lang w:val="en-US"/>
        </w:rPr>
      </w:pPr>
      <w:r>
        <w:rPr>
          <w:rFonts w:ascii="Times New Roman" w:hAnsi="Times New Roman"/>
          <w:rtl w:val="0"/>
          <w:lang w:val="en-US"/>
        </w:rPr>
        <w:t xml:space="preserve">Do they know I am watching TV when I switch it on? NO!.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numPr>
          <w:ilvl w:val="0"/>
          <w:numId w:val="2"/>
        </w:numPr>
        <w:bidi w:val="0"/>
        <w:spacing w:before="0"/>
        <w:ind w:right="0"/>
        <w:jc w:val="left"/>
        <w:rPr>
          <w:rFonts w:ascii="Times New Roman" w:hAnsi="Times New Roman"/>
          <w:rtl w:val="0"/>
          <w:lang w:val="en-US"/>
        </w:rPr>
      </w:pPr>
      <w:r>
        <w:rPr>
          <w:rFonts w:ascii="Times New Roman" w:hAnsi="Times New Roman"/>
          <w:rtl w:val="0"/>
          <w:lang w:val="en-US"/>
        </w:rPr>
        <w:t>TVL detection equipment has NEVER been used as evidence in a court room. A common myth to intimidate people into paying.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Fonts w:ascii="Times New Roman" w:cs="Times New Roman" w:hAnsi="Times New Roman" w:eastAsia="Times New Roman"/>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Style w:val="Hyperlink.1"/>
          <w:rFonts w:ascii="Times New Roman" w:cs="Times New Roman" w:hAnsi="Times New Roman" w:eastAsia="Times New Roman"/>
          <w:outline w:val="0"/>
          <w:color w:val="e4ae0a"/>
          <w:u w:val="single" w:color="e4ae0a"/>
          <w:rtl w:val="0"/>
          <w14:textFill>
            <w14:solidFill>
              <w14:srgbClr w14:val="E4AF0A"/>
            </w14:solidFill>
          </w14:textFill>
        </w:rPr>
        <w:fldChar w:fldCharType="begin" w:fldLock="0"/>
      </w:r>
      <w:r>
        <w:rPr>
          <w:rStyle w:val="Hyperlink.1"/>
          <w:rFonts w:ascii="Times New Roman" w:cs="Times New Roman" w:hAnsi="Times New Roman" w:eastAsia="Times New Roman"/>
          <w:outline w:val="0"/>
          <w:color w:val="e4ae0a"/>
          <w:u w:val="single" w:color="e4ae0a"/>
          <w:rtl w:val="0"/>
          <w14:textFill>
            <w14:solidFill>
              <w14:srgbClr w14:val="E4AF0A"/>
            </w14:solidFill>
          </w14:textFill>
        </w:rPr>
        <w:instrText xml:space="preserve"> HYPERLINK "https://www.tvlicensing.co.uk/check-if-you-need-one/topics/cancellations-and-refunds-top7?fbclid=IwAR3dLt13c0ACwVqgklo_M7HxbIuThaKBXCLiWZyRCCgRcYKVWnyhXPDdEmg"</w:instrText>
      </w:r>
      <w:r>
        <w:rPr>
          <w:rStyle w:val="Hyperlink.1"/>
          <w:rFonts w:ascii="Times New Roman" w:cs="Times New Roman" w:hAnsi="Times New Roman" w:eastAsia="Times New Roman"/>
          <w:outline w:val="0"/>
          <w:color w:val="e4ae0a"/>
          <w:u w:val="single" w:color="e4ae0a"/>
          <w:rtl w:val="0"/>
          <w14:textFill>
            <w14:solidFill>
              <w14:srgbClr w14:val="E4AF0A"/>
            </w14:solidFill>
          </w14:textFill>
        </w:rPr>
        <w:fldChar w:fldCharType="separate" w:fldLock="0"/>
      </w:r>
      <w:r>
        <w:rPr>
          <w:rStyle w:val="Hyperlink.1"/>
          <w:rFonts w:ascii="Times New Roman" w:hAnsi="Times New Roman"/>
          <w:outline w:val="0"/>
          <w:color w:val="e4ae0a"/>
          <w:u w:val="single" w:color="e4ae0a"/>
          <w:rtl w:val="0"/>
          <w:lang w:val="en-US"/>
          <w14:textFill>
            <w14:solidFill>
              <w14:srgbClr w14:val="E4AF0A"/>
            </w14:solidFill>
          </w14:textFill>
        </w:rPr>
        <w:t>https://www.tvlicensing.co.uk/check-if-you-need-one/topics/cancellations-and-refunds-top7?fbclid=IwAR3dLt13c0ACwVqgklo_M7HxbIuThaKBXCLiWZyRCCgRcYKVWnyhXPDdEmg</w:t>
      </w:r>
      <w:r>
        <w:rPr>
          <w:rFonts w:ascii="Times New Roman" w:cs="Times New Roman" w:hAnsi="Times New Roman" w:eastAsia="Times New Roman"/>
          <w:outline w:val="0"/>
          <w:color w:val="e4ae0a"/>
          <w:u w:val="single" w:color="e4ae0a"/>
          <w:rtl w:val="0"/>
          <w14:textFill>
            <w14:solidFill>
              <w14:srgbClr w14:val="E4AF0A"/>
            </w14:solidFill>
          </w14:textFill>
        </w:rPr>
        <w:fldChar w:fldCharType="end" w:fldLock="0"/>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6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4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2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0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8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6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4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2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00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e4ae0a"/>
      <w14:textFill>
        <w14:solidFill>
          <w14:srgbClr w14:val="E4AF0A"/>
        </w14:solidFill>
      </w14:textFill>
    </w:rPr>
  </w:style>
  <w:style w:type="numbering" w:styleId="Dash">
    <w:name w:val="Dash"/>
    <w:pPr>
      <w:numPr>
        <w:numId w:val="1"/>
      </w:numPr>
    </w:p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