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Times New Roman" w:hAnsi="Times New Roman"/>
          <w:outline w:val="0"/>
          <w:color w:val="454545"/>
          <w:sz w:val="28"/>
          <w:szCs w:val="28"/>
          <w:rtl w:val="0"/>
          <w14:textFill>
            <w14:solidFill>
              <w14:srgbClr w14:val="454545"/>
            </w14:solidFill>
          </w14:textFill>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 xml:space="preserve">Studies on the vaccine and autism link </w:t>
      </w:r>
      <w:r>
        <w:rPr>
          <w:rFonts w:ascii="Arial Unicode MS" w:cs="Arial Unicode MS" w:hAnsi="Arial Unicode MS" w:eastAsia="Arial Unicode MS" w:hint="eastAsia"/>
          <w:b w:val="0"/>
          <w:bCs w:val="0"/>
          <w:i w:val="0"/>
          <w:iCs w:val="0"/>
          <w:sz w:val="28"/>
          <w:szCs w:val="28"/>
          <w:rtl w:val="0"/>
        </w:rPr>
        <w:t>👇</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http://www.ncbi.nlm.nih.gov/pmc/articles/PMC3878266/</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http://www.ncbi.nlm.nih.gov/pubmed/21623535</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http://www.ncbi.nlm.nih.gov/pubmed/25377033</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http://www.ncbi.nlm.nih.gov/pubmed/24995277</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http://www.ncbi.nlm.nih.gov/pubmed/12145534</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http://www.ncbi.nlm.nih.gov/pubmed/21058170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http://www.ncbi.nlm.nih.gov/pubmed/22099159</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http://www.ncbi.nlm.nih.gov/pmc/articles/PMC3364648/</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http://www.ncbi.nlm.nih.gov/pubmed/17454560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http://www.ncbi.nlm.nih.gov/pubmed/19106436</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http://www.ncbi.nlm.nih.gov/pmc/articles/PMC3774468/</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http://www.ncbi.nlm.nih.gov/pmc/articles/PMC3697751/</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http://www.ncbi.nlm.nih.gov/pubmed/21299355</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http://www.ncbi.nlm.nih.gov/pubmed/21907498</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http://www.ncbi.nlm.nih.gov/pubmed/11339848</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http://www.ncbi.nlm.nih.gov/pubmed/17674242</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http://www.ncbi.nlm.nih.gov/pubmed/21993250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http://www.ncbi.nlm.nih.gov/pubmed/15780490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http://www.ncbi.nlm.nih.gov/pubmed/12933322</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http://www.ncbi.nlm.nih.gov/pubmed/16870260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http://www.ncbi.nlm.nih.gov/pubmed/19043938</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http://www.ncbi.nlm.nih.gov/pubmed/12142947</w:t>
      </w:r>
    </w:p>
    <w:p>
      <w:pPr>
        <w:pStyle w:val="Default"/>
        <w:bidi w:val="0"/>
        <w:spacing w:before="0"/>
        <w:ind w:left="0" w:right="0" w:firstLine="0"/>
        <w:jc w:val="left"/>
        <w:rPr>
          <w:rFonts w:ascii="Times New Roman" w:cs="Times New Roman" w:hAnsi="Times New Roman" w:eastAsia="Times New Roman"/>
          <w:sz w:val="28"/>
          <w:szCs w:val="28"/>
          <w:rtl w:val="0"/>
        </w:rPr>
      </w:pPr>
      <w:r>
        <w:rPr>
          <w:rStyle w:val="Hyperlink.0"/>
          <w:rFonts w:ascii="Times New Roman" w:cs="Times New Roman" w:hAnsi="Times New Roman" w:eastAsia="Times New Roman"/>
          <w:sz w:val="28"/>
          <w:szCs w:val="28"/>
          <w:rtl w:val="0"/>
        </w:rPr>
        <w:fldChar w:fldCharType="begin" w:fldLock="0"/>
      </w:r>
      <w:r>
        <w:rPr>
          <w:rStyle w:val="Hyperlink.0"/>
          <w:rFonts w:ascii="Times New Roman" w:cs="Times New Roman" w:hAnsi="Times New Roman" w:eastAsia="Times New Roman"/>
          <w:sz w:val="28"/>
          <w:szCs w:val="28"/>
          <w:rtl w:val="0"/>
        </w:rPr>
        <w:instrText xml:space="preserve"> HYPERLINK "http://www.ncbi.nlm.nih.gov/pubmed/24675092"</w:instrText>
      </w:r>
      <w:r>
        <w:rPr>
          <w:rStyle w:val="Hyperlink.0"/>
          <w:rFonts w:ascii="Times New Roman" w:cs="Times New Roman" w:hAnsi="Times New Roman" w:eastAsia="Times New Roman"/>
          <w:sz w:val="28"/>
          <w:szCs w:val="28"/>
          <w:rtl w:val="0"/>
        </w:rPr>
        <w:fldChar w:fldCharType="separate" w:fldLock="0"/>
      </w:r>
      <w:r>
        <w:rPr>
          <w:rStyle w:val="Hyperlink.0"/>
          <w:rFonts w:ascii="Times New Roman" w:hAnsi="Times New Roman"/>
          <w:sz w:val="28"/>
          <w:szCs w:val="28"/>
          <w:rtl w:val="0"/>
          <w:lang w:val="en-US"/>
        </w:rPr>
        <w:t>http://www.ncbi.nlm.nih.gov/pubmed/24675092</w:t>
      </w:r>
      <w:r>
        <w:rPr>
          <w:rFonts w:ascii="Times New Roman" w:cs="Times New Roman" w:hAnsi="Times New Roman" w:eastAsia="Times New Roman"/>
          <w:sz w:val="28"/>
          <w:szCs w:val="28"/>
          <w:rtl w:val="0"/>
        </w:rPr>
        <w:fldChar w:fldCharType="end" w:fldLock="0"/>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u w:val="none" w:color="eaba00"/>
          <w:rtl w:val="0"/>
        </w:rPr>
      </w:pPr>
      <w:r>
        <w:rPr>
          <w:rStyle w:val="Hyperlink.0"/>
          <w:rFonts w:ascii="Times New Roman" w:cs="Times New Roman" w:hAnsi="Times New Roman" w:eastAsia="Times New Roman"/>
          <w:sz w:val="28"/>
          <w:szCs w:val="28"/>
          <w:u w:val="single" w:color="eaba00"/>
          <w:rtl w:val="0"/>
        </w:rPr>
        <w:fldChar w:fldCharType="begin" w:fldLock="0"/>
      </w:r>
      <w:r>
        <w:rPr>
          <w:rStyle w:val="Hyperlink.0"/>
          <w:rFonts w:ascii="Times New Roman" w:cs="Times New Roman" w:hAnsi="Times New Roman" w:eastAsia="Times New Roman"/>
          <w:sz w:val="28"/>
          <w:szCs w:val="28"/>
          <w:u w:val="single" w:color="eaba00"/>
          <w:rtl w:val="0"/>
        </w:rPr>
        <w:instrText xml:space="preserve"> HYPERLINK "https://childrenshealthdefense.org/wp-content/uploads/2016/11/Dr_BrianHooker_statement_regarding_Vaccine_Whistleblower_William_Thompson.pdf"</w:instrText>
      </w:r>
      <w:r>
        <w:rPr>
          <w:rStyle w:val="Hyperlink.0"/>
          <w:rFonts w:ascii="Times New Roman" w:cs="Times New Roman" w:hAnsi="Times New Roman" w:eastAsia="Times New Roman"/>
          <w:sz w:val="28"/>
          <w:szCs w:val="28"/>
          <w:u w:val="single" w:color="eaba00"/>
          <w:rtl w:val="0"/>
        </w:rPr>
        <w:fldChar w:fldCharType="separate" w:fldLock="0"/>
      </w:r>
      <w:r>
        <w:rPr>
          <w:rStyle w:val="Hyperlink.0"/>
          <w:rFonts w:ascii="Times New Roman" w:hAnsi="Times New Roman"/>
          <w:sz w:val="28"/>
          <w:szCs w:val="28"/>
          <w:u w:val="single" w:color="eaba00"/>
          <w:rtl w:val="0"/>
          <w:lang w:val="en-US"/>
        </w:rPr>
        <w:t>https://childrenshealthdefense.org/wp-content/uploads/2016/11/Dr_BrianHooker_statement_regarding_Vaccine_Whistleblower_William_Thompson.pdf</w:t>
      </w:r>
      <w:r>
        <w:rPr>
          <w:rFonts w:ascii="Times New Roman" w:cs="Times New Roman" w:hAnsi="Times New Roman" w:eastAsia="Times New Roman"/>
          <w:sz w:val="28"/>
          <w:szCs w:val="28"/>
          <w:u w:val="single" w:color="eaba00"/>
          <w:rtl w:val="0"/>
        </w:rPr>
        <w:fldChar w:fldCharType="end" w:fldLock="0"/>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u w:val="single" w:color="eaba00"/>
          <w:rtl w:val="0"/>
        </w:rPr>
      </w:pPr>
      <w:r>
        <w:rPr>
          <w:rStyle w:val="Hyperlink.0"/>
          <w:rFonts w:ascii="Times New Roman" w:cs="Times New Roman" w:hAnsi="Times New Roman" w:eastAsia="Times New Roman"/>
          <w:sz w:val="28"/>
          <w:szCs w:val="28"/>
          <w:u w:val="single" w:color="eaba00"/>
          <w:rtl w:val="0"/>
        </w:rPr>
        <w:fldChar w:fldCharType="begin" w:fldLock="0"/>
      </w:r>
      <w:r>
        <w:rPr>
          <w:rStyle w:val="Hyperlink.0"/>
          <w:rFonts w:ascii="Times New Roman" w:cs="Times New Roman" w:hAnsi="Times New Roman" w:eastAsia="Times New Roman"/>
          <w:sz w:val="28"/>
          <w:szCs w:val="28"/>
          <w:u w:val="single" w:color="eaba00"/>
          <w:rtl w:val="0"/>
        </w:rPr>
        <w:instrText xml:space="preserve"> HYPERLINK "https://www.thelancet.com/journals/lanres/article/PIIS2213-2600(20)30228-9/fulltext"</w:instrText>
      </w:r>
      <w:r>
        <w:rPr>
          <w:rStyle w:val="Hyperlink.0"/>
          <w:rFonts w:ascii="Times New Roman" w:cs="Times New Roman" w:hAnsi="Times New Roman" w:eastAsia="Times New Roman"/>
          <w:sz w:val="28"/>
          <w:szCs w:val="28"/>
          <w:u w:val="single" w:color="eaba00"/>
          <w:rtl w:val="0"/>
        </w:rPr>
        <w:fldChar w:fldCharType="separate" w:fldLock="0"/>
      </w:r>
      <w:r>
        <w:rPr>
          <w:rStyle w:val="Hyperlink.0"/>
          <w:rFonts w:ascii="Times New Roman" w:hAnsi="Times New Roman"/>
          <w:sz w:val="28"/>
          <w:szCs w:val="28"/>
          <w:u w:val="single" w:color="eaba00"/>
          <w:rtl w:val="0"/>
          <w:lang w:val="en-US"/>
        </w:rPr>
        <w:t>https://www.thelancet.com/journals/lanres/article/PIIS2213-2600(20)30228-9/fulltext</w:t>
      </w:r>
      <w:r>
        <w:rPr>
          <w:rFonts w:ascii="Times New Roman" w:cs="Times New Roman" w:hAnsi="Times New Roman" w:eastAsia="Times New Roman"/>
          <w:sz w:val="28"/>
          <w:szCs w:val="28"/>
          <w:u w:val="single" w:color="eaba00"/>
          <w:rtl w:val="0"/>
        </w:rPr>
        <w:fldChar w:fldCharType="end" w:fldLock="0"/>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Causal relationship between vaccine induced immunity and autism</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http://www.ncbi.nlm.nih.gov/pubmed/12849883</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Subtle DNA changes and the overuse of vaccines in autism</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http://www.ncbi.nlm.nih.gov/pmc/articles/PMC3364648/</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Vaccine and Autism- a New Scientific Review</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http://www.cbsnews.com/news/vaccines-and-autism-a-new-scientific-review/</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Summary of previous Journal of Immunology</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http://danmurphydc.com/wordpress/wp-content/uploads/2011/01/AR-10-12-rata-AUTISM-VACCINE.pdf</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Autism and Resulting Medical Conditions: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http://www.tacanow.org/wp-content/uploads/2011/09/autism-studies-april-2008.pdf .</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Mercury toxic encephalopathy manifesting with clinical symptoms of regressive autistic disorders. http://www.ncbi.nlm.nih.gov/pubmed/17454560</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Relation of mercury to high autism rates in boys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http://www.ncbi.nlm.nih.gov/pubmed/16264412</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Elevated levels of measles in children with Autism</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http://www.ncbi.nlm.nih.gov/pubmed/12849883</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Abnormal MMR antibodies in children with autism</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http://www.ncbi.nlm.nih.gov/pubmed/12145534</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Tylenol, MMR and Autism - A parent survey study</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http://www.ncbi.nlm.nih.gov/pubmed/18445737</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 Positive Association found between Autism Prevalence and Childhood Vaccination</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http://www.ingentaconnect.com/content/tandf/uteh/2011/00000074/00000014/art00002?token=004c170388ee06a6e5865462431636f5720415d23763c247b5e4e26634a492f2530332976261</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Peer reviewed study on fetal cell contamination with retro virus associated with autism and cancer</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http://www.globalresearch.ca/new-study-in-journal-of-public-health-finds-autism-and-cancer-related-to-human-fetal-dna-in-vaccines/5402912</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Study documentation- Dr Deisher</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http://www.ms.academicjournals.org/article/article1409245960_Deisher%20et%20al.pdf</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Autism and mercury poisoning</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http://www.ncbi.nlm.nih.gov/pubmed/11339848</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Hypothesis: conjugate vaccines may predispose children to autism spectrum disorders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http://www.ncbi.nlm.nih.gov/pubmed/21993250</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Rise in autism coincides with rise in vaccines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http://www.ncbi.nlm.nih.gov/pubmed/21623535</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 two-phase study evaluating the relationship between Thimerosal-containing vaccine administration and the risk for an autism spectrum disorder diagnosis in the United States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http://www.ncbi.nlm.nih.gov/pmc/articles/PMC3878266/</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Elevated levels of measles antibodies in children with autism. - PubMed - NCBI</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Pediatr Neurol. 2003 Apr;28(4):292-4. Research Support, Non-U.S. Gov't</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rPr>
        <w:t xml:space="preserve">ncbi.nlm.nih.gov </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A study published in the Journal of Biomedical Sciences determined that the autoimmunity to the central nervous system may play a causal role in autism. Researchers discovered that because many autistic children harbour elevated levels of measles antibodies, they should conduct a serological study of measles-mumps-rubella (MMR) and myelin basic protein (MBP) autoantibodies. They used serum samples of 125 autistic children and 92 controlled children. Their analysis showed a significant increase in the level of MMR antibodies in autistic children. The study concludes that the autistic children had an inappropriate or abnormal antibody response to MMR. The study determined that autism could be a result from an atypical measles infection that produces neurological symptoms in some children. The source of this virus could be a variant of MV, or it could be the MMR vaccine.</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http://www.ncbi.nlm.nih.gov/pubmed/12145534</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Doctors who explain clearly why vaccines aren't safe or effective.</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 Dr. Nancy Banks - http://bit.ly/1Ip0aIm</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 Dr. Russell Blaylock - http://bit.ly/1BXxQZL</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 Dr. Shiv Chopra - http://bit.ly/1gdgh1s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 Dr. Sherri Tenpenny - http://bit.ly/1MPVbjx</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5. Dr. Suzanne Humphries - http://bit.ly/17sKDbf</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6. Dr. Larry Palevsky - http://bit.ly/1LLEjf6</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7. Dr. Toni Bark - http://bit.ly/1CYM9RB</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8. Dr. Andrew Wakefield - http://bit.ly/1MuyNzo</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9. Dr. Meryl Nass - http://bit.ly/1DGzJsc</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10. Dr. Raymond Obomsawin - http://bit.ly/1G9ZXYl</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11. Dr. Ghislaine Lanctot - http://bit.ly/1MrVeUL</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12. Dr. Robert Rowen - http://bit.ly/1SIELeF</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13. Dr. David Ayoub - http://bit.ly/1SIELve</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14. Dr. Boyd Haley PhD - http://bit.ly/1KsdVby</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15. Dr. Rashid Buttar - http://bit.ly/1gWOkL6</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16. Dr. Roby Mitchell - http://bit.ly/1gdgEZU</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17. Dr. Ken Stoller - http://bit.ly/1MPVqLI</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18. Dr. Mayer Eisenstein - http://bit.ly/1LLEqHH</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19. Dr. Frank Engley, PhD - http://bit.ly/1OHbLDI</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20. Dr. David Davis - http://bit.ly/1gdgJwo</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rPr>
        <w:t>21. Dr Tetyana Obukhanych - http://bit.ly/16Z7k6J</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22. Dr. Harold E Buttram - http://bit.ly/1Kru6Df</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23. Dr. Kelly Brogan - http://bit.ly/1D31pfQ</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24. Dr. RC Tent - http://bit.ly/1MPVwmu</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25. Dr. Rebecca Carley - http://bit.ly/K49F4d</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26. Dr. Andrew Moulden - http://bit.ly/1fwzKJu</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27. Dr. Jack Wolfson - http://bit.ly/1wtPHRA</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28. Dr. Michael Elice - http://bit.ly/1KsdpKA</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de-DE"/>
        </w:rPr>
        <w:t>29. Dr. Terry Wahls - http://bit.ly/1gWOBhd</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30. Dr. Stephanie Seneff - http://bit.ly/1OtWxAY</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31. Dr. Paul Thomas - http://bit.ly/1DpeXPf</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32. Many doctors talking at once - http://bit.ly/1MPVHOv</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rPr>
        <w:t>33. Dr. Richard Moskowitz - censored</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34. Dr. Jane Orient - http://bit.ly/1MXX7pb</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35. Dr. Richard Deth - http://bit.ly/1GQDL10</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rPr>
        <w:t>36. Dr. Lucija Tomljenovic - http://bit.ly/1eqiPr5</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37. Dr Chris Shaw - http://bit.ly/1IlGiBp</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38. Dr. Susan McCreadie - http://bit.ly/1CqqN83</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39. Dr. Mary Ann Block - http://bit.ly/1OHcyUX</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40. Dr. David Brownstein - http://bit.ly/1EaHl9A</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41. Dr. Jayne Donegan - http://bit.ly/1wOk4Zz</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it-IT"/>
        </w:rPr>
        <w:t xml:space="preserve">42. Dr. Troy Ross - censored </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43. Dr. Philip Incao - http://bit.ly/1ghE7sS</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it-IT"/>
        </w:rPr>
        <w:t>44. Dr. Joseph Mercola - http://bit.ly/18dE38I</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45. Dr. Jeff Bradstreet - http://bit.ly/1MaX0cC</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46. Dr. Robert Mendelson - http://bit.ly/1JpAEQr</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47. Dr Theresa Deisher https://m.youtube.com/watch?feature=youtu.be&amp;v=6Bc6WX33SuE</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48. Dr. Sam Eggertsen-https://m.youtube.com/watch?v=8LB-3xkeDAE</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Hundreds more doctors testifying that vaccines aren't safe or effective, in these documentaries....</w:t>
      </w:r>
    </w:p>
    <w:p>
      <w:pPr>
        <w:pStyle w:val="Default"/>
        <w:bidi w:val="0"/>
        <w:spacing w:before="0"/>
        <w:ind w:left="0" w:right="0" w:firstLine="0"/>
        <w:jc w:val="left"/>
        <w:rPr>
          <w:rFonts w:ascii="Times New Roman" w:cs="Times New Roman" w:hAnsi="Times New Roman" w:eastAsia="Times New Roman"/>
          <w:sz w:val="28"/>
          <w:szCs w:val="28"/>
          <w:rtl w:val="0"/>
        </w:rPr>
      </w:pP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 Vaccination - The Silent Epidemic - http://bit.ly/1vvQJ2W</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2. The Greater Good - http://bit.ly/1icxh8j</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3. Shots In The Dark - http://bit.ly/1ObtC8h</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4. Vaccination The Hidden Truth - http://bit.ly/KEYDUh</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5. Vaccine Nation - http://bit.ly/1iKNvpU</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6. Vaccination - The Truth About Vaccines - http://bit.ly/1vlpwvU</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7. Lethal Injection - http://bit.ly/1URN7BJ</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8. Bought - http://bit.ly/1M7YSlr</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9. Deadly Immunity - http://bit.ly/1KUg64Z</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10. Autism - Made in the USA - http://bit.ly/1J8WQN5</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11. Beyond Treason - http://bit.ly/1B7kmvt</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12. Trace Amounts - http://bit.ly/1vAH3Hv</w:t>
      </w:r>
    </w:p>
    <w:p>
      <w:pPr>
        <w:pStyle w:val="Default"/>
        <w:bidi w:val="0"/>
        <w:spacing w:before="0"/>
        <w:ind w:left="0" w:right="0" w:firstLine="0"/>
        <w:jc w:val="left"/>
        <w:rPr>
          <w:rFonts w:ascii="Times New Roman" w:cs="Times New Roman" w:hAnsi="Times New Roman" w:eastAsia="Times New Roman"/>
          <w:sz w:val="28"/>
          <w:szCs w:val="28"/>
          <w:rtl w:val="0"/>
        </w:rPr>
      </w:pPr>
      <w:r>
        <w:rPr>
          <w:rFonts w:ascii="Times New Roman" w:hAnsi="Times New Roman"/>
          <w:sz w:val="28"/>
          <w:szCs w:val="28"/>
          <w:rtl w:val="0"/>
          <w:lang w:val="en-US"/>
        </w:rPr>
        <w:t>13. Why We Don't Vaccinate - http://bit.ly/1KbXhuf</w:t>
      </w:r>
    </w:p>
    <w:p>
      <w:pPr>
        <w:pStyle w:val="Default"/>
        <w:bidi w:val="0"/>
        <w:spacing w:before="0"/>
        <w:ind w:left="0" w:right="0" w:firstLine="0"/>
        <w:jc w:val="left"/>
        <w:rPr>
          <w:rtl w:val="0"/>
        </w:rPr>
      </w:pPr>
      <w:r>
        <w:rPr>
          <w:rFonts w:ascii="Helvetica" w:cs="Helvetica" w:hAnsi="Helvetica" w:eastAsia="Helvetica"/>
          <w:outline w:val="0"/>
          <w:color w:val="454545"/>
          <w:sz w:val="34"/>
          <w:szCs w:val="34"/>
          <w:rtl w:val="0"/>
          <w14:textFill>
            <w14:solidFill>
              <w14:srgbClr w14:val="454545"/>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